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BC653" w14:textId="4301A247" w:rsidR="00FD3808" w:rsidRPr="00203280" w:rsidRDefault="008E64ED" w:rsidP="00203280">
      <w:pPr>
        <w:spacing w:before="240" w:after="240" w:line="276" w:lineRule="auto"/>
        <w:jc w:val="center"/>
        <w:rPr>
          <w:rFonts w:ascii="Times New Roman" w:hAnsi="Times New Roman" w:cs="Times New Roman"/>
          <w:b/>
          <w:i/>
        </w:rPr>
      </w:pPr>
      <w:bookmarkStart w:id="0" w:name="bookmark=id.30j0zll" w:colFirst="0" w:colLast="0"/>
      <w:bookmarkStart w:id="1" w:name="bookmark=id.1fob9te" w:colFirst="0" w:colLast="0"/>
      <w:bookmarkStart w:id="2" w:name="bookmark=id.2et92p0" w:colFirst="0" w:colLast="0"/>
      <w:bookmarkStart w:id="3" w:name="bookmark=id.3znysh7" w:colFirst="0" w:colLast="0"/>
      <w:bookmarkStart w:id="4" w:name="bookmark=id.gjdgxs" w:colFirst="0" w:colLast="0"/>
      <w:bookmarkStart w:id="5" w:name="bookmark=id.tyjcwt" w:colFirst="0" w:colLast="0"/>
      <w:bookmarkEnd w:id="0"/>
      <w:bookmarkEnd w:id="1"/>
      <w:bookmarkEnd w:id="2"/>
      <w:bookmarkEnd w:id="3"/>
      <w:bookmarkEnd w:id="4"/>
      <w:bookmarkEnd w:id="5"/>
      <w:r w:rsidRPr="00581EF2">
        <w:rPr>
          <w:rFonts w:ascii="Times New Roman" w:hAnsi="Times New Roman" w:cs="Times New Roman"/>
          <w:b/>
          <w:i/>
          <w:highlight w:val="yellow"/>
        </w:rPr>
        <w:t xml:space="preserve">Please fill out areas highlighted in yellow to complete the spec. </w:t>
      </w:r>
    </w:p>
    <w:p w14:paraId="008AF2D8" w14:textId="3C9C88E9" w:rsidR="008E64ED" w:rsidRPr="00581EF2" w:rsidRDefault="008E64ED" w:rsidP="00203280">
      <w:pPr>
        <w:spacing w:before="240" w:after="240" w:line="276" w:lineRule="auto"/>
        <w:rPr>
          <w:rFonts w:ascii="Times New Roman" w:hAnsi="Times New Roman" w:cs="Times New Roman"/>
          <w:b/>
          <w:bCs/>
        </w:rPr>
      </w:pPr>
      <w:r w:rsidRPr="00581EF2">
        <w:rPr>
          <w:rFonts w:ascii="Times New Roman" w:hAnsi="Times New Roman" w:cs="Times New Roman"/>
          <w:b/>
          <w:bCs/>
        </w:rPr>
        <w:t>PART 1 GENERAL</w:t>
      </w:r>
    </w:p>
    <w:p w14:paraId="2F7E4630" w14:textId="0C8147A1" w:rsidR="008E64ED" w:rsidRPr="00581EF2" w:rsidRDefault="008E64ED" w:rsidP="00203280">
      <w:pPr>
        <w:pStyle w:val="ListParagraph"/>
        <w:numPr>
          <w:ilvl w:val="1"/>
          <w:numId w:val="1"/>
        </w:numPr>
        <w:spacing w:before="240" w:after="240" w:line="276" w:lineRule="auto"/>
        <w:rPr>
          <w:rFonts w:ascii="Times New Roman" w:hAnsi="Times New Roman" w:cs="Times New Roman"/>
          <w:b/>
          <w:bCs/>
        </w:rPr>
      </w:pPr>
      <w:r w:rsidRPr="00581EF2">
        <w:rPr>
          <w:rFonts w:ascii="Times New Roman" w:hAnsi="Times New Roman" w:cs="Times New Roman"/>
          <w:b/>
          <w:bCs/>
        </w:rPr>
        <w:t>SUMMARY</w:t>
      </w:r>
    </w:p>
    <w:p w14:paraId="62D7D132" w14:textId="597E073B" w:rsidR="008E64ED" w:rsidRPr="00581EF2" w:rsidRDefault="008E64ED" w:rsidP="00203280">
      <w:pPr>
        <w:pStyle w:val="ListParagraph"/>
        <w:numPr>
          <w:ilvl w:val="0"/>
          <w:numId w:val="2"/>
        </w:numPr>
        <w:spacing w:before="240" w:after="240" w:line="276" w:lineRule="auto"/>
        <w:rPr>
          <w:rFonts w:ascii="Times New Roman" w:hAnsi="Times New Roman" w:cs="Times New Roman"/>
          <w:b/>
          <w:bCs/>
        </w:rPr>
      </w:pPr>
      <w:r w:rsidRPr="00581EF2">
        <w:rPr>
          <w:rFonts w:ascii="Times New Roman" w:hAnsi="Times New Roman" w:cs="Times New Roman"/>
          <w:b/>
          <w:bCs/>
        </w:rPr>
        <w:t>Section Includes:</w:t>
      </w:r>
    </w:p>
    <w:p w14:paraId="145CAE9B" w14:textId="44070682" w:rsidR="008E64ED" w:rsidRPr="00581EF2" w:rsidRDefault="008E64ED" w:rsidP="00203280">
      <w:pPr>
        <w:pStyle w:val="ListParagraph"/>
        <w:widowControl w:val="0"/>
        <w:numPr>
          <w:ilvl w:val="0"/>
          <w:numId w:val="5"/>
        </w:numPr>
        <w:autoSpaceDE w:val="0"/>
        <w:autoSpaceDN w:val="0"/>
        <w:adjustRightInd w:val="0"/>
        <w:spacing w:before="240" w:after="240" w:line="276" w:lineRule="auto"/>
        <w:outlineLvl w:val="0"/>
        <w:rPr>
          <w:rFonts w:ascii="Times New Roman" w:hAnsi="Times New Roman" w:cs="Times New Roman"/>
        </w:rPr>
      </w:pPr>
      <w:r w:rsidRPr="00581EF2">
        <w:rPr>
          <w:rFonts w:ascii="Times New Roman" w:hAnsi="Times New Roman" w:cs="Times New Roman"/>
        </w:rPr>
        <w:t xml:space="preserve">Sound-absorptive, micro-perforated acoustic panels finished in real wood veneer. </w:t>
      </w:r>
      <w:proofErr w:type="spellStart"/>
      <w:r w:rsidRPr="00581EF2">
        <w:rPr>
          <w:rFonts w:ascii="Times New Roman" w:hAnsi="Times New Roman" w:cs="Times New Roman"/>
        </w:rPr>
        <w:t>SoundPly’s</w:t>
      </w:r>
      <w:proofErr w:type="spellEnd"/>
      <w:r w:rsidRPr="00581EF2">
        <w:rPr>
          <w:rFonts w:ascii="Times New Roman" w:hAnsi="Times New Roman" w:cs="Times New Roman"/>
        </w:rPr>
        <w:t xml:space="preserve"> </w:t>
      </w:r>
      <w:r w:rsidRPr="00581EF2">
        <w:rPr>
          <w:rFonts w:ascii="Times New Roman" w:hAnsi="Times New Roman" w:cs="Times New Roman"/>
          <w:b/>
        </w:rPr>
        <w:t>®</w:t>
      </w:r>
      <w:r w:rsidRPr="00581EF2">
        <w:rPr>
          <w:rFonts w:ascii="Times New Roman" w:hAnsi="Times New Roman" w:cs="Times New Roman"/>
          <w:bCs/>
        </w:rPr>
        <w:t xml:space="preserve"> </w:t>
      </w:r>
      <w:r w:rsidRPr="00581EF2">
        <w:rPr>
          <w:rFonts w:ascii="Times New Roman" w:hAnsi="Times New Roman" w:cs="Times New Roman"/>
        </w:rPr>
        <w:t>fully enclosed system is lightweight and performs efficiently with no backloading required.</w:t>
      </w:r>
    </w:p>
    <w:p w14:paraId="45333E53" w14:textId="6429CA32" w:rsidR="008E64ED" w:rsidRPr="00581EF2" w:rsidRDefault="008E64ED" w:rsidP="00203280">
      <w:pPr>
        <w:pStyle w:val="ListParagraph"/>
        <w:widowControl w:val="0"/>
        <w:numPr>
          <w:ilvl w:val="0"/>
          <w:numId w:val="2"/>
        </w:numPr>
        <w:autoSpaceDE w:val="0"/>
        <w:autoSpaceDN w:val="0"/>
        <w:adjustRightInd w:val="0"/>
        <w:spacing w:before="240" w:after="240" w:line="276" w:lineRule="auto"/>
        <w:outlineLvl w:val="0"/>
        <w:rPr>
          <w:rFonts w:ascii="Times New Roman" w:hAnsi="Times New Roman" w:cs="Times New Roman"/>
          <w:b/>
          <w:bCs/>
        </w:rPr>
      </w:pPr>
      <w:r w:rsidRPr="00581EF2">
        <w:rPr>
          <w:rFonts w:ascii="Times New Roman" w:hAnsi="Times New Roman" w:cs="Times New Roman"/>
          <w:b/>
          <w:bCs/>
        </w:rPr>
        <w:t>Relation Sections:</w:t>
      </w:r>
    </w:p>
    <w:p w14:paraId="0D8B38CF" w14:textId="77777777" w:rsidR="008E64ED" w:rsidRPr="00581EF2" w:rsidRDefault="008E64ED" w:rsidP="00203280">
      <w:pPr>
        <w:pStyle w:val="ListParagraph"/>
        <w:widowControl w:val="0"/>
        <w:numPr>
          <w:ilvl w:val="1"/>
          <w:numId w:val="2"/>
        </w:numPr>
        <w:autoSpaceDE w:val="0"/>
        <w:autoSpaceDN w:val="0"/>
        <w:adjustRightInd w:val="0"/>
        <w:spacing w:before="240" w:after="240" w:line="276" w:lineRule="auto"/>
        <w:outlineLvl w:val="0"/>
        <w:rPr>
          <w:rFonts w:ascii="Times New Roman" w:hAnsi="Times New Roman" w:cs="Times New Roman"/>
        </w:rPr>
      </w:pPr>
      <w:r w:rsidRPr="00581EF2">
        <w:rPr>
          <w:rFonts w:ascii="Times New Roman" w:hAnsi="Times New Roman" w:cs="Times New Roman"/>
        </w:rPr>
        <w:t xml:space="preserve">Section </w:t>
      </w:r>
      <w:proofErr w:type="gramStart"/>
      <w:r w:rsidRPr="00581EF2">
        <w:rPr>
          <w:rFonts w:ascii="Times New Roman" w:hAnsi="Times New Roman" w:cs="Times New Roman"/>
        </w:rPr>
        <w:t>01350  –</w:t>
      </w:r>
      <w:proofErr w:type="gramEnd"/>
      <w:r w:rsidRPr="00581EF2">
        <w:rPr>
          <w:rFonts w:ascii="Times New Roman" w:hAnsi="Times New Roman" w:cs="Times New Roman"/>
        </w:rPr>
        <w:t xml:space="preserve"> Special Environmental Requirements</w:t>
      </w:r>
    </w:p>
    <w:p w14:paraId="2BA367D7" w14:textId="17E81008" w:rsidR="008E64ED" w:rsidRPr="00581EF2" w:rsidRDefault="008E64ED" w:rsidP="00203280">
      <w:pPr>
        <w:pStyle w:val="ListParagraph"/>
        <w:widowControl w:val="0"/>
        <w:numPr>
          <w:ilvl w:val="1"/>
          <w:numId w:val="2"/>
        </w:numPr>
        <w:autoSpaceDE w:val="0"/>
        <w:autoSpaceDN w:val="0"/>
        <w:adjustRightInd w:val="0"/>
        <w:spacing w:before="240" w:after="240" w:line="276" w:lineRule="auto"/>
        <w:outlineLvl w:val="0"/>
        <w:rPr>
          <w:rFonts w:ascii="Times New Roman" w:hAnsi="Times New Roman" w:cs="Times New Roman"/>
        </w:rPr>
      </w:pPr>
      <w:r w:rsidRPr="00581EF2">
        <w:rPr>
          <w:rFonts w:ascii="Times New Roman" w:hAnsi="Times New Roman" w:cs="Times New Roman"/>
        </w:rPr>
        <w:t>Section 092116– Gypsum Board Assemblies (by others)</w:t>
      </w:r>
    </w:p>
    <w:p w14:paraId="55B78B0C" w14:textId="4CC2C102" w:rsidR="008E64ED" w:rsidRDefault="008E64ED" w:rsidP="00203280">
      <w:pPr>
        <w:pStyle w:val="ListParagraph"/>
        <w:widowControl w:val="0"/>
        <w:numPr>
          <w:ilvl w:val="1"/>
          <w:numId w:val="2"/>
        </w:numPr>
        <w:autoSpaceDE w:val="0"/>
        <w:autoSpaceDN w:val="0"/>
        <w:adjustRightInd w:val="0"/>
        <w:spacing w:before="240" w:after="240" w:line="276" w:lineRule="auto"/>
        <w:outlineLvl w:val="0"/>
        <w:rPr>
          <w:rFonts w:ascii="Times New Roman" w:hAnsi="Times New Roman" w:cs="Times New Roman"/>
        </w:rPr>
      </w:pPr>
      <w:r w:rsidRPr="00581EF2">
        <w:rPr>
          <w:rFonts w:ascii="Times New Roman" w:hAnsi="Times New Roman" w:cs="Times New Roman"/>
        </w:rPr>
        <w:t>Section 09800– Acoustical Treatment</w:t>
      </w:r>
    </w:p>
    <w:p w14:paraId="1585D715" w14:textId="77777777" w:rsidR="00AC1862" w:rsidRPr="00581EF2" w:rsidRDefault="00AC1862" w:rsidP="00AC1862">
      <w:pPr>
        <w:pStyle w:val="ListParagraph"/>
        <w:widowControl w:val="0"/>
        <w:autoSpaceDE w:val="0"/>
        <w:autoSpaceDN w:val="0"/>
        <w:adjustRightInd w:val="0"/>
        <w:spacing w:before="240" w:after="240" w:line="276" w:lineRule="auto"/>
        <w:ind w:left="990"/>
        <w:outlineLvl w:val="0"/>
        <w:rPr>
          <w:rFonts w:ascii="Times New Roman" w:hAnsi="Times New Roman" w:cs="Times New Roman"/>
        </w:rPr>
      </w:pPr>
    </w:p>
    <w:p w14:paraId="359615FC" w14:textId="18E06F46" w:rsidR="008E64ED" w:rsidRPr="00581EF2" w:rsidRDefault="008E64ED" w:rsidP="00203280">
      <w:pPr>
        <w:pStyle w:val="ListParagraph"/>
        <w:numPr>
          <w:ilvl w:val="1"/>
          <w:numId w:val="5"/>
        </w:numPr>
        <w:spacing w:before="240" w:after="240" w:line="276" w:lineRule="auto"/>
        <w:rPr>
          <w:rFonts w:ascii="Times New Roman" w:hAnsi="Times New Roman" w:cs="Times New Roman"/>
          <w:b/>
          <w:bCs/>
        </w:rPr>
      </w:pPr>
      <w:r w:rsidRPr="00581EF2">
        <w:rPr>
          <w:rFonts w:ascii="Times New Roman" w:hAnsi="Times New Roman" w:cs="Times New Roman"/>
          <w:b/>
          <w:bCs/>
        </w:rPr>
        <w:t>REFERENCES</w:t>
      </w:r>
    </w:p>
    <w:p w14:paraId="781B2EE3" w14:textId="10893240" w:rsidR="008E64ED" w:rsidRPr="00581EF2" w:rsidRDefault="008E64ED" w:rsidP="00203280">
      <w:pPr>
        <w:pStyle w:val="ListParagraph"/>
        <w:spacing w:before="240" w:after="240" w:line="276" w:lineRule="auto"/>
        <w:ind w:left="470"/>
        <w:rPr>
          <w:rFonts w:ascii="Times New Roman" w:hAnsi="Times New Roman" w:cs="Times New Roman"/>
          <w:b/>
          <w:bCs/>
        </w:rPr>
      </w:pPr>
      <w:r w:rsidRPr="00581EF2">
        <w:rPr>
          <w:rFonts w:ascii="Times New Roman" w:hAnsi="Times New Roman" w:cs="Times New Roman"/>
          <w:b/>
          <w:bCs/>
        </w:rPr>
        <w:t>Test Methods:</w:t>
      </w:r>
    </w:p>
    <w:p w14:paraId="7D5E5DFB" w14:textId="67B7771A" w:rsidR="008E64ED" w:rsidRPr="00D32594" w:rsidRDefault="008E64ED" w:rsidP="00203280">
      <w:pPr>
        <w:pStyle w:val="ListParagraph"/>
        <w:numPr>
          <w:ilvl w:val="2"/>
          <w:numId w:val="6"/>
        </w:numPr>
        <w:spacing w:before="240" w:after="240" w:line="276" w:lineRule="auto"/>
        <w:rPr>
          <w:rFonts w:ascii="Times New Roman" w:hAnsi="Times New Roman" w:cs="Times New Roman"/>
        </w:rPr>
      </w:pPr>
      <w:r w:rsidRPr="00D32594">
        <w:rPr>
          <w:rFonts w:ascii="Times New Roman" w:hAnsi="Times New Roman" w:cs="Times New Roman"/>
          <w:b/>
        </w:rPr>
        <w:t>ASTM C423</w:t>
      </w:r>
      <w:r w:rsidRPr="00D32594">
        <w:rPr>
          <w:rFonts w:ascii="Times New Roman" w:hAnsi="Times New Roman" w:cs="Times New Roman"/>
        </w:rPr>
        <w:t xml:space="preserve"> Sound absorption and sound absorption coefficients by the reverberation room method performed by an independent testing agency.</w:t>
      </w:r>
    </w:p>
    <w:p w14:paraId="28485827" w14:textId="77777777" w:rsidR="008E64ED" w:rsidRPr="00581EF2" w:rsidRDefault="008E64ED" w:rsidP="00203280">
      <w:pPr>
        <w:numPr>
          <w:ilvl w:val="2"/>
          <w:numId w:val="6"/>
        </w:numPr>
        <w:spacing w:before="240" w:after="240" w:line="276" w:lineRule="auto"/>
        <w:rPr>
          <w:rFonts w:ascii="Times New Roman" w:hAnsi="Times New Roman" w:cs="Times New Roman"/>
        </w:rPr>
      </w:pPr>
      <w:r w:rsidRPr="00581EF2">
        <w:rPr>
          <w:rFonts w:ascii="Times New Roman" w:hAnsi="Times New Roman" w:cs="Times New Roman"/>
          <w:b/>
        </w:rPr>
        <w:t>ASTM E84</w:t>
      </w:r>
      <w:r w:rsidRPr="00581EF2">
        <w:rPr>
          <w:rFonts w:ascii="Times New Roman" w:hAnsi="Times New Roman" w:cs="Times New Roman"/>
        </w:rPr>
        <w:t xml:space="preserve"> Standard test method for surface burning characteristics of building materials.</w:t>
      </w:r>
    </w:p>
    <w:p w14:paraId="7A6A8E48" w14:textId="77777777" w:rsidR="008E64ED" w:rsidRPr="00581EF2" w:rsidRDefault="008E64ED" w:rsidP="00203280">
      <w:pPr>
        <w:numPr>
          <w:ilvl w:val="2"/>
          <w:numId w:val="6"/>
        </w:numPr>
        <w:spacing w:before="240" w:after="240" w:line="276" w:lineRule="auto"/>
        <w:rPr>
          <w:rFonts w:ascii="Times New Roman" w:hAnsi="Times New Roman" w:cs="Times New Roman"/>
        </w:rPr>
      </w:pPr>
      <w:r w:rsidRPr="00581EF2">
        <w:rPr>
          <w:rFonts w:ascii="Times New Roman" w:hAnsi="Times New Roman" w:cs="Times New Roman"/>
          <w:b/>
        </w:rPr>
        <w:t>ASTM D1037</w:t>
      </w:r>
      <w:r w:rsidRPr="00581EF2">
        <w:rPr>
          <w:rFonts w:ascii="Times New Roman" w:hAnsi="Times New Roman" w:cs="Times New Roman"/>
        </w:rPr>
        <w:t xml:space="preserve"> Linear expansion with change in moisture content.</w:t>
      </w:r>
    </w:p>
    <w:p w14:paraId="5FCD5891" w14:textId="20630159" w:rsidR="008E64ED" w:rsidRPr="00581EF2" w:rsidRDefault="008E64ED" w:rsidP="00203280">
      <w:pPr>
        <w:pStyle w:val="ListParagraph"/>
        <w:numPr>
          <w:ilvl w:val="1"/>
          <w:numId w:val="5"/>
        </w:numPr>
        <w:spacing w:before="240" w:after="240" w:line="276" w:lineRule="auto"/>
        <w:rPr>
          <w:rFonts w:ascii="Times New Roman" w:hAnsi="Times New Roman" w:cs="Times New Roman"/>
          <w:b/>
        </w:rPr>
      </w:pPr>
      <w:r w:rsidRPr="00581EF2">
        <w:rPr>
          <w:rFonts w:ascii="Times New Roman" w:hAnsi="Times New Roman" w:cs="Times New Roman"/>
          <w:b/>
        </w:rPr>
        <w:t>QUALITY ASSURANCE</w:t>
      </w:r>
    </w:p>
    <w:p w14:paraId="7139ABA7" w14:textId="14A0B3A9" w:rsidR="008E64ED" w:rsidRPr="00581EF2" w:rsidRDefault="008E64ED" w:rsidP="00203280">
      <w:pPr>
        <w:pStyle w:val="ListParagraph"/>
        <w:numPr>
          <w:ilvl w:val="0"/>
          <w:numId w:val="10"/>
        </w:numPr>
        <w:spacing w:before="240" w:after="240" w:line="276" w:lineRule="auto"/>
        <w:rPr>
          <w:rFonts w:ascii="Times New Roman" w:hAnsi="Times New Roman" w:cs="Times New Roman"/>
        </w:rPr>
      </w:pPr>
      <w:r w:rsidRPr="00581EF2">
        <w:rPr>
          <w:rFonts w:ascii="Times New Roman" w:hAnsi="Times New Roman" w:cs="Times New Roman"/>
          <w:b/>
        </w:rPr>
        <w:t>Single Source Responsibility:</w:t>
      </w:r>
      <w:r w:rsidRPr="00581EF2">
        <w:rPr>
          <w:rFonts w:ascii="Times New Roman" w:hAnsi="Times New Roman" w:cs="Times New Roman"/>
        </w:rPr>
        <w:t xml:space="preserve"> Provide acoustic panels</w:t>
      </w:r>
      <w:r w:rsidRPr="00581EF2">
        <w:rPr>
          <w:rFonts w:ascii="Times New Roman" w:hAnsi="Times New Roman" w:cs="Times New Roman"/>
          <w:i/>
        </w:rPr>
        <w:t xml:space="preserve"> </w:t>
      </w:r>
      <w:r w:rsidRPr="00581EF2">
        <w:rPr>
          <w:rFonts w:ascii="Times New Roman" w:hAnsi="Times New Roman" w:cs="Times New Roman"/>
        </w:rPr>
        <w:t>from a single manufacturer with at least 5 years of prior experience fabricating projects of similar size and complexity.</w:t>
      </w:r>
    </w:p>
    <w:p w14:paraId="0762D893" w14:textId="6CC2EFD6" w:rsidR="008E64ED" w:rsidRPr="00581EF2" w:rsidRDefault="008E64ED" w:rsidP="00203280">
      <w:pPr>
        <w:pStyle w:val="ListParagraph"/>
        <w:numPr>
          <w:ilvl w:val="0"/>
          <w:numId w:val="10"/>
        </w:numPr>
        <w:spacing w:before="240" w:after="240" w:line="276" w:lineRule="auto"/>
        <w:rPr>
          <w:rFonts w:ascii="Times New Roman" w:hAnsi="Times New Roman" w:cs="Times New Roman"/>
        </w:rPr>
      </w:pPr>
      <w:r w:rsidRPr="00581EF2">
        <w:rPr>
          <w:rFonts w:ascii="Times New Roman" w:hAnsi="Times New Roman" w:cs="Times New Roman"/>
          <w:b/>
        </w:rPr>
        <w:t xml:space="preserve">Installer Qualifications: </w:t>
      </w:r>
      <w:r w:rsidRPr="00581EF2">
        <w:rPr>
          <w:rFonts w:ascii="Times New Roman" w:hAnsi="Times New Roman" w:cs="Times New Roman"/>
        </w:rPr>
        <w:t>Installation shall be done by qualified carpenters with at least 2 years of experience in the installation of architectural woodwork or acoustical ceilings. Installers must receive training on handling, cutting, machining and field finishing the specified product prior to receiving materials on site.</w:t>
      </w:r>
    </w:p>
    <w:p w14:paraId="09F1B79D" w14:textId="5E8338D9" w:rsidR="008E64ED" w:rsidRPr="00581EF2" w:rsidRDefault="008E64ED" w:rsidP="00203280">
      <w:pPr>
        <w:pStyle w:val="ListParagraph"/>
        <w:numPr>
          <w:ilvl w:val="0"/>
          <w:numId w:val="10"/>
        </w:numPr>
        <w:spacing w:before="240" w:after="240" w:line="276" w:lineRule="auto"/>
        <w:rPr>
          <w:rFonts w:ascii="Times New Roman" w:hAnsi="Times New Roman" w:cs="Times New Roman"/>
        </w:rPr>
      </w:pPr>
      <w:r w:rsidRPr="00581EF2">
        <w:rPr>
          <w:rFonts w:ascii="Times New Roman" w:hAnsi="Times New Roman" w:cs="Times New Roman"/>
          <w:b/>
          <w:bCs/>
        </w:rPr>
        <w:t>Fire Performance Characteristics:</w:t>
      </w:r>
      <w:r w:rsidRPr="00581EF2">
        <w:rPr>
          <w:rFonts w:ascii="Times New Roman" w:hAnsi="Times New Roman" w:cs="Times New Roman"/>
        </w:rPr>
        <w:t xml:space="preserve"> Class A as tested by an independent accredited testing facility. Tests: ASTM E84. Flame spread: 25 or less. Smoke developed: 450 or less as specified by state or local codes.</w:t>
      </w:r>
    </w:p>
    <w:p w14:paraId="71F4285F" w14:textId="051C958C" w:rsidR="008E64ED" w:rsidRPr="00581EF2" w:rsidRDefault="008E64ED" w:rsidP="00203280">
      <w:pPr>
        <w:pStyle w:val="ListParagraph"/>
        <w:numPr>
          <w:ilvl w:val="0"/>
          <w:numId w:val="10"/>
        </w:numPr>
        <w:spacing w:before="240" w:after="240" w:line="276" w:lineRule="auto"/>
        <w:rPr>
          <w:rFonts w:ascii="Times New Roman" w:hAnsi="Times New Roman" w:cs="Times New Roman"/>
          <w:b/>
        </w:rPr>
      </w:pPr>
      <w:r w:rsidRPr="00581EF2">
        <w:rPr>
          <w:rFonts w:ascii="Times New Roman" w:hAnsi="Times New Roman" w:cs="Times New Roman"/>
          <w:b/>
        </w:rPr>
        <w:t xml:space="preserve">Applicable LEED Credits: </w:t>
      </w:r>
    </w:p>
    <w:p w14:paraId="3EBDBAAD" w14:textId="77777777" w:rsidR="008E64ED" w:rsidRPr="00581EF2" w:rsidRDefault="008E64ED" w:rsidP="00203280">
      <w:pPr>
        <w:spacing w:before="240" w:after="240" w:line="276" w:lineRule="auto"/>
        <w:ind w:left="1080"/>
        <w:rPr>
          <w:rFonts w:ascii="Times New Roman" w:hAnsi="Times New Roman" w:cs="Times New Roman"/>
          <w:i/>
          <w:iCs/>
        </w:rPr>
      </w:pPr>
      <w:r w:rsidRPr="00581EF2">
        <w:rPr>
          <w:rFonts w:ascii="Times New Roman" w:hAnsi="Times New Roman" w:cs="Times New Roman"/>
          <w:i/>
          <w:iCs/>
        </w:rPr>
        <w:t>LEED v4/v4.1(Deadline End of June 2027):</w:t>
      </w:r>
    </w:p>
    <w:p w14:paraId="0FAF438F" w14:textId="77777777" w:rsidR="008E64ED" w:rsidRPr="00581EF2" w:rsidRDefault="008E64ED" w:rsidP="00203280">
      <w:pPr>
        <w:numPr>
          <w:ilvl w:val="0"/>
          <w:numId w:val="12"/>
        </w:numPr>
        <w:tabs>
          <w:tab w:val="clear" w:pos="720"/>
          <w:tab w:val="num" w:pos="1800"/>
        </w:tabs>
        <w:spacing w:before="240" w:after="240" w:line="276" w:lineRule="auto"/>
        <w:ind w:left="1800"/>
        <w:rPr>
          <w:rFonts w:ascii="Times New Roman" w:hAnsi="Times New Roman" w:cs="Times New Roman"/>
        </w:rPr>
      </w:pPr>
      <w:r w:rsidRPr="00581EF2">
        <w:rPr>
          <w:rFonts w:ascii="Times New Roman" w:hAnsi="Times New Roman" w:cs="Times New Roman"/>
        </w:rPr>
        <w:t>MRc4 Recycled Content</w:t>
      </w:r>
    </w:p>
    <w:p w14:paraId="51BF8E14" w14:textId="77777777" w:rsidR="008E64ED" w:rsidRPr="00581EF2" w:rsidRDefault="008E64ED" w:rsidP="00203280">
      <w:pPr>
        <w:numPr>
          <w:ilvl w:val="0"/>
          <w:numId w:val="12"/>
        </w:numPr>
        <w:tabs>
          <w:tab w:val="clear" w:pos="720"/>
          <w:tab w:val="num" w:pos="1800"/>
        </w:tabs>
        <w:spacing w:before="240" w:after="240" w:line="276" w:lineRule="auto"/>
        <w:ind w:left="1800"/>
        <w:rPr>
          <w:rFonts w:ascii="Times New Roman" w:hAnsi="Times New Roman" w:cs="Times New Roman"/>
        </w:rPr>
      </w:pPr>
      <w:r w:rsidRPr="00581EF2">
        <w:rPr>
          <w:rFonts w:ascii="Times New Roman" w:hAnsi="Times New Roman" w:cs="Times New Roman"/>
        </w:rPr>
        <w:lastRenderedPageBreak/>
        <w:t>Material Ingredient Disclosure-Option 1</w:t>
      </w:r>
    </w:p>
    <w:p w14:paraId="3CBA79E5" w14:textId="77777777" w:rsidR="008E64ED" w:rsidRPr="00581EF2" w:rsidRDefault="008E64ED" w:rsidP="00203280">
      <w:pPr>
        <w:numPr>
          <w:ilvl w:val="0"/>
          <w:numId w:val="12"/>
        </w:numPr>
        <w:tabs>
          <w:tab w:val="clear" w:pos="720"/>
          <w:tab w:val="num" w:pos="1800"/>
        </w:tabs>
        <w:spacing w:before="240" w:after="240" w:line="276" w:lineRule="auto"/>
        <w:ind w:left="1800"/>
        <w:rPr>
          <w:rFonts w:ascii="Times New Roman" w:hAnsi="Times New Roman" w:cs="Times New Roman"/>
        </w:rPr>
      </w:pPr>
      <w:r w:rsidRPr="00581EF2">
        <w:rPr>
          <w:rFonts w:ascii="Times New Roman" w:hAnsi="Times New Roman" w:cs="Times New Roman"/>
        </w:rPr>
        <w:t>EQ 9 Enhanced Acoustical Performance</w:t>
      </w:r>
    </w:p>
    <w:p w14:paraId="58E31DDB" w14:textId="77777777" w:rsidR="008E64ED" w:rsidRPr="00581EF2" w:rsidRDefault="008E64ED" w:rsidP="00203280">
      <w:pPr>
        <w:spacing w:before="240" w:after="240" w:line="276" w:lineRule="auto"/>
        <w:ind w:left="1080"/>
        <w:rPr>
          <w:rFonts w:ascii="Times New Roman" w:hAnsi="Times New Roman" w:cs="Times New Roman"/>
          <w:i/>
          <w:iCs/>
        </w:rPr>
      </w:pPr>
      <w:r w:rsidRPr="00581EF2">
        <w:rPr>
          <w:rFonts w:ascii="Times New Roman" w:hAnsi="Times New Roman" w:cs="Times New Roman"/>
          <w:i/>
          <w:iCs/>
        </w:rPr>
        <w:t>LEED v5(launched April 2025):</w:t>
      </w:r>
    </w:p>
    <w:p w14:paraId="1BFD4855" w14:textId="77777777" w:rsidR="008E64ED" w:rsidRPr="00581EF2" w:rsidRDefault="008E64ED" w:rsidP="00203280">
      <w:pPr>
        <w:numPr>
          <w:ilvl w:val="0"/>
          <w:numId w:val="13"/>
        </w:numPr>
        <w:tabs>
          <w:tab w:val="clear" w:pos="720"/>
          <w:tab w:val="num" w:pos="1800"/>
        </w:tabs>
        <w:spacing w:before="240" w:after="240" w:line="276" w:lineRule="auto"/>
        <w:ind w:left="1800"/>
        <w:rPr>
          <w:rFonts w:ascii="Times New Roman" w:hAnsi="Times New Roman" w:cs="Times New Roman"/>
        </w:rPr>
      </w:pPr>
      <w:r w:rsidRPr="00581EF2">
        <w:rPr>
          <w:rFonts w:ascii="Times New Roman" w:hAnsi="Times New Roman" w:cs="Times New Roman"/>
        </w:rPr>
        <w:t>MRc4 Recycled Content (Building Product Selection and Procurement)</w:t>
      </w:r>
    </w:p>
    <w:p w14:paraId="5ECC9C53" w14:textId="77777777" w:rsidR="008E64ED" w:rsidRPr="00581EF2" w:rsidRDefault="008E64ED" w:rsidP="00203280">
      <w:pPr>
        <w:numPr>
          <w:ilvl w:val="0"/>
          <w:numId w:val="13"/>
        </w:numPr>
        <w:tabs>
          <w:tab w:val="clear" w:pos="720"/>
          <w:tab w:val="num" w:pos="1800"/>
        </w:tabs>
        <w:spacing w:before="240" w:after="240" w:line="276" w:lineRule="auto"/>
        <w:ind w:left="1800"/>
        <w:rPr>
          <w:rFonts w:ascii="Times New Roman" w:hAnsi="Times New Roman" w:cs="Times New Roman"/>
        </w:rPr>
      </w:pPr>
      <w:r w:rsidRPr="00581EF2">
        <w:rPr>
          <w:rFonts w:ascii="Times New Roman" w:hAnsi="Times New Roman" w:cs="Times New Roman"/>
        </w:rPr>
        <w:t>Material Ingredients Disclosure-Option 1(Building Product Disclosure and Optimization)</w:t>
      </w:r>
    </w:p>
    <w:p w14:paraId="6A9605E0" w14:textId="77777777" w:rsidR="008E64ED" w:rsidRPr="00581EF2" w:rsidRDefault="008E64ED" w:rsidP="00203280">
      <w:pPr>
        <w:numPr>
          <w:ilvl w:val="0"/>
          <w:numId w:val="13"/>
        </w:numPr>
        <w:tabs>
          <w:tab w:val="clear" w:pos="720"/>
          <w:tab w:val="num" w:pos="1800"/>
        </w:tabs>
        <w:spacing w:before="240" w:after="240" w:line="276" w:lineRule="auto"/>
        <w:ind w:left="1800"/>
        <w:rPr>
          <w:rFonts w:ascii="Times New Roman" w:hAnsi="Times New Roman" w:cs="Times New Roman"/>
        </w:rPr>
      </w:pPr>
      <w:r w:rsidRPr="00581EF2">
        <w:rPr>
          <w:rFonts w:ascii="Times New Roman" w:hAnsi="Times New Roman" w:cs="Times New Roman"/>
        </w:rPr>
        <w:t>Sound Environment (Indoor Environmental Quality (EQ)-Occupant Experience)</w:t>
      </w:r>
    </w:p>
    <w:p w14:paraId="134DCEB9" w14:textId="1C208020" w:rsidR="00D32594" w:rsidRDefault="008E64ED" w:rsidP="00203280">
      <w:pPr>
        <w:pStyle w:val="ListParagraph"/>
        <w:numPr>
          <w:ilvl w:val="0"/>
          <w:numId w:val="10"/>
        </w:numPr>
        <w:spacing w:before="240" w:after="240" w:line="276" w:lineRule="auto"/>
        <w:rPr>
          <w:rFonts w:ascii="Times New Roman" w:hAnsi="Times New Roman" w:cs="Times New Roman"/>
        </w:rPr>
      </w:pPr>
      <w:r w:rsidRPr="00581EF2">
        <w:rPr>
          <w:rFonts w:ascii="Times New Roman" w:hAnsi="Times New Roman" w:cs="Times New Roman"/>
          <w:b/>
        </w:rPr>
        <w:t>Coordination of Work:</w:t>
      </w:r>
      <w:r w:rsidRPr="00581EF2">
        <w:rPr>
          <w:rFonts w:ascii="Times New Roman" w:hAnsi="Times New Roman" w:cs="Times New Roman"/>
        </w:rPr>
        <w:t xml:space="preserve"> Installing contractor shall organize and conduct a pre-installation survey of temperature, humidity and construction elements attaching, penetrating or concealed behind the acoustic ceiling panels.</w:t>
      </w:r>
    </w:p>
    <w:p w14:paraId="17D00958" w14:textId="77777777" w:rsidR="00203280" w:rsidRPr="00203280" w:rsidRDefault="00203280" w:rsidP="00203280">
      <w:pPr>
        <w:pStyle w:val="ListParagraph"/>
        <w:spacing w:before="240" w:after="240" w:line="276" w:lineRule="auto"/>
        <w:rPr>
          <w:rFonts w:ascii="Times New Roman" w:hAnsi="Times New Roman" w:cs="Times New Roman"/>
        </w:rPr>
      </w:pPr>
    </w:p>
    <w:p w14:paraId="42C913BB" w14:textId="1F0A0899" w:rsidR="00D32594" w:rsidRPr="00203280" w:rsidRDefault="008E64ED" w:rsidP="00203280">
      <w:pPr>
        <w:pStyle w:val="ListParagraph"/>
        <w:numPr>
          <w:ilvl w:val="1"/>
          <w:numId w:val="5"/>
        </w:numPr>
        <w:spacing w:before="240" w:after="240" w:line="276" w:lineRule="auto"/>
        <w:rPr>
          <w:rFonts w:ascii="Times New Roman" w:hAnsi="Times New Roman" w:cs="Times New Roman"/>
          <w:b/>
          <w:bCs/>
        </w:rPr>
      </w:pPr>
      <w:r w:rsidRPr="00581EF2">
        <w:rPr>
          <w:rFonts w:ascii="Times New Roman" w:hAnsi="Times New Roman" w:cs="Times New Roman"/>
          <w:b/>
          <w:bCs/>
        </w:rPr>
        <w:t>SUBMITTALS</w:t>
      </w:r>
    </w:p>
    <w:p w14:paraId="23984C4C" w14:textId="77777777" w:rsidR="00634A97" w:rsidRPr="00581EF2" w:rsidRDefault="00634A97" w:rsidP="00203280">
      <w:pPr>
        <w:pStyle w:val="ListParagraph"/>
        <w:numPr>
          <w:ilvl w:val="1"/>
          <w:numId w:val="13"/>
        </w:numPr>
        <w:spacing w:before="240" w:after="240" w:line="276" w:lineRule="auto"/>
        <w:rPr>
          <w:rFonts w:ascii="Times New Roman" w:hAnsi="Times New Roman" w:cs="Times New Roman"/>
          <w:b/>
          <w:bCs/>
        </w:rPr>
      </w:pPr>
      <w:r w:rsidRPr="00581EF2">
        <w:rPr>
          <w:rFonts w:ascii="Times New Roman" w:hAnsi="Times New Roman" w:cs="Times New Roman"/>
          <w:color w:val="000000" w:themeColor="text1"/>
        </w:rPr>
        <w:t>Comply with Section 013300 – Submittal Procedures</w:t>
      </w:r>
    </w:p>
    <w:p w14:paraId="18385018" w14:textId="33E79D02" w:rsidR="00634A97" w:rsidRPr="00581EF2" w:rsidRDefault="00634A97" w:rsidP="00203280">
      <w:pPr>
        <w:pStyle w:val="ListParagraph"/>
        <w:numPr>
          <w:ilvl w:val="1"/>
          <w:numId w:val="13"/>
        </w:numPr>
        <w:spacing w:before="240" w:after="240" w:line="276" w:lineRule="auto"/>
        <w:rPr>
          <w:rFonts w:ascii="Times New Roman" w:hAnsi="Times New Roman" w:cs="Times New Roman"/>
          <w:b/>
          <w:bCs/>
        </w:rPr>
      </w:pPr>
      <w:r w:rsidRPr="00581EF2">
        <w:rPr>
          <w:rFonts w:ascii="Times New Roman" w:hAnsi="Times New Roman" w:cs="Times New Roman"/>
          <w:b/>
          <w:color w:val="000000" w:themeColor="text1"/>
        </w:rPr>
        <w:t>Product Data:</w:t>
      </w:r>
      <w:r w:rsidRPr="00581EF2">
        <w:rPr>
          <w:rFonts w:ascii="Times New Roman" w:hAnsi="Times New Roman" w:cs="Times New Roman"/>
          <w:color w:val="000000" w:themeColor="text1"/>
        </w:rPr>
        <w:t xml:space="preserve"> Manufacturer’s technical data and installation instructions for each type of wall panel required. </w:t>
      </w:r>
    </w:p>
    <w:p w14:paraId="25E2E84D" w14:textId="77777777" w:rsidR="00203280" w:rsidRDefault="00634A97" w:rsidP="00203280">
      <w:pPr>
        <w:pStyle w:val="ListParagraph"/>
        <w:numPr>
          <w:ilvl w:val="1"/>
          <w:numId w:val="13"/>
        </w:numPr>
        <w:spacing w:before="240" w:after="240" w:line="276" w:lineRule="auto"/>
        <w:rPr>
          <w:rFonts w:ascii="Times New Roman" w:hAnsi="Times New Roman" w:cs="Times New Roman"/>
          <w:color w:val="000000" w:themeColor="text1"/>
        </w:rPr>
      </w:pPr>
      <w:r w:rsidRPr="00203280">
        <w:rPr>
          <w:rFonts w:ascii="Times New Roman" w:hAnsi="Times New Roman" w:cs="Times New Roman"/>
          <w:b/>
          <w:color w:val="000000" w:themeColor="text1"/>
        </w:rPr>
        <w:t>Certifications:</w:t>
      </w:r>
      <w:r w:rsidRPr="00203280">
        <w:rPr>
          <w:rFonts w:ascii="Times New Roman" w:hAnsi="Times New Roman" w:cs="Times New Roman"/>
          <w:color w:val="000000" w:themeColor="text1"/>
        </w:rPr>
        <w:t xml:space="preserve"> Certified test reports showing compliance with performance requirements specified.</w:t>
      </w:r>
    </w:p>
    <w:p w14:paraId="0480A2D4" w14:textId="55367993" w:rsidR="00634A97" w:rsidRPr="00203280" w:rsidRDefault="00634A97" w:rsidP="00203280">
      <w:pPr>
        <w:pStyle w:val="ListParagraph"/>
        <w:numPr>
          <w:ilvl w:val="1"/>
          <w:numId w:val="13"/>
        </w:numPr>
        <w:spacing w:before="240" w:after="240" w:line="276" w:lineRule="auto"/>
        <w:rPr>
          <w:rFonts w:ascii="Times New Roman" w:hAnsi="Times New Roman" w:cs="Times New Roman"/>
          <w:color w:val="000000" w:themeColor="text1"/>
        </w:rPr>
      </w:pPr>
      <w:r w:rsidRPr="00203280">
        <w:rPr>
          <w:rFonts w:ascii="Times New Roman" w:hAnsi="Times New Roman" w:cs="Times New Roman"/>
          <w:b/>
          <w:color w:val="000000" w:themeColor="text1"/>
        </w:rPr>
        <w:t>Samples:</w:t>
      </w:r>
      <w:r w:rsidRPr="00203280">
        <w:rPr>
          <w:rFonts w:ascii="Times New Roman" w:hAnsi="Times New Roman" w:cs="Times New Roman"/>
          <w:color w:val="000000" w:themeColor="text1"/>
        </w:rPr>
        <w:t xml:space="preserve"> Submit samples of each panel type and finish type required. Include samples that show the range of variation expected in grain, texture and color. </w:t>
      </w:r>
    </w:p>
    <w:p w14:paraId="55F34DFF" w14:textId="1A52D0FC" w:rsidR="00634A97" w:rsidRPr="00581EF2" w:rsidRDefault="00634A97" w:rsidP="00203280">
      <w:pPr>
        <w:pStyle w:val="Heading2"/>
        <w:numPr>
          <w:ilvl w:val="1"/>
          <w:numId w:val="13"/>
        </w:numPr>
        <w:spacing w:before="240" w:after="240" w:line="276" w:lineRule="auto"/>
        <w:rPr>
          <w:rFonts w:ascii="Times New Roman" w:hAnsi="Times New Roman" w:cs="Times New Roman"/>
          <w:color w:val="000000" w:themeColor="text1"/>
          <w:sz w:val="24"/>
          <w:szCs w:val="24"/>
        </w:rPr>
      </w:pPr>
      <w:r w:rsidRPr="00581EF2">
        <w:rPr>
          <w:rFonts w:ascii="Times New Roman" w:hAnsi="Times New Roman" w:cs="Times New Roman"/>
          <w:b/>
          <w:color w:val="000000" w:themeColor="text1"/>
          <w:sz w:val="24"/>
          <w:szCs w:val="24"/>
        </w:rPr>
        <w:t>Shop Drawings:</w:t>
      </w:r>
      <w:r w:rsidRPr="00581EF2">
        <w:rPr>
          <w:rFonts w:ascii="Times New Roman" w:hAnsi="Times New Roman" w:cs="Times New Roman"/>
          <w:color w:val="000000" w:themeColor="text1"/>
          <w:sz w:val="24"/>
          <w:szCs w:val="24"/>
        </w:rPr>
        <w:t xml:space="preserve"> Submit shop drawings, including details, for all walls. Coordinate wall panel layout and installation components. Show overall layout with dimensions and details of penetrations and intersections with other materials or building components.</w:t>
      </w:r>
    </w:p>
    <w:p w14:paraId="72040534" w14:textId="77777777" w:rsidR="00634A97" w:rsidRPr="00581EF2" w:rsidRDefault="00634A97" w:rsidP="00203280">
      <w:pPr>
        <w:pStyle w:val="Heading2"/>
        <w:numPr>
          <w:ilvl w:val="1"/>
          <w:numId w:val="13"/>
        </w:numPr>
        <w:spacing w:before="240" w:after="240" w:line="276" w:lineRule="auto"/>
        <w:rPr>
          <w:rFonts w:ascii="Times New Roman" w:hAnsi="Times New Roman" w:cs="Times New Roman"/>
          <w:color w:val="000000" w:themeColor="text1"/>
          <w:sz w:val="24"/>
          <w:szCs w:val="24"/>
        </w:rPr>
      </w:pPr>
      <w:r w:rsidRPr="00581EF2">
        <w:rPr>
          <w:rFonts w:ascii="Times New Roman" w:hAnsi="Times New Roman" w:cs="Times New Roman"/>
          <w:b/>
          <w:color w:val="000000" w:themeColor="text1"/>
          <w:sz w:val="24"/>
          <w:szCs w:val="24"/>
        </w:rPr>
        <w:t>LEED Requirements:</w:t>
      </w:r>
      <w:r w:rsidRPr="00581EF2">
        <w:rPr>
          <w:rFonts w:ascii="Times New Roman" w:hAnsi="Times New Roman" w:cs="Times New Roman"/>
          <w:color w:val="000000" w:themeColor="text1"/>
          <w:sz w:val="24"/>
          <w:szCs w:val="24"/>
        </w:rPr>
        <w:t xml:space="preserve"> Where specified, submit required documentation indicating compliance.</w:t>
      </w:r>
    </w:p>
    <w:p w14:paraId="1F48865E" w14:textId="77777777" w:rsidR="00634A97" w:rsidRPr="00581EF2" w:rsidRDefault="00634A97" w:rsidP="00203280">
      <w:pPr>
        <w:pStyle w:val="Heading2"/>
        <w:numPr>
          <w:ilvl w:val="1"/>
          <w:numId w:val="13"/>
        </w:numPr>
        <w:spacing w:before="240" w:after="240" w:line="276" w:lineRule="auto"/>
        <w:rPr>
          <w:rFonts w:ascii="Times New Roman" w:hAnsi="Times New Roman" w:cs="Times New Roman"/>
          <w:color w:val="000000" w:themeColor="text1"/>
          <w:sz w:val="24"/>
          <w:szCs w:val="24"/>
        </w:rPr>
      </w:pPr>
      <w:r w:rsidRPr="00581EF2">
        <w:rPr>
          <w:rFonts w:ascii="Times New Roman" w:hAnsi="Times New Roman" w:cs="Times New Roman"/>
          <w:color w:val="000000" w:themeColor="text1"/>
          <w:sz w:val="24"/>
          <w:szCs w:val="24"/>
        </w:rPr>
        <w:t>Submit operation and maintenance data for installed products. Include precautions relating to harmful cleaning materials and methods that would affect the service life of the panels.</w:t>
      </w:r>
    </w:p>
    <w:p w14:paraId="79D2F524" w14:textId="78C5C11A" w:rsidR="00634A97" w:rsidRPr="00581EF2" w:rsidRDefault="00634A97" w:rsidP="00203280">
      <w:pPr>
        <w:pStyle w:val="ListParagraph"/>
        <w:numPr>
          <w:ilvl w:val="1"/>
          <w:numId w:val="5"/>
        </w:numPr>
        <w:spacing w:before="240" w:after="240" w:line="276" w:lineRule="auto"/>
        <w:rPr>
          <w:rFonts w:ascii="Times New Roman" w:hAnsi="Times New Roman" w:cs="Times New Roman"/>
          <w:b/>
          <w:bCs/>
        </w:rPr>
      </w:pPr>
      <w:r w:rsidRPr="00581EF2">
        <w:rPr>
          <w:rFonts w:ascii="Times New Roman" w:hAnsi="Times New Roman" w:cs="Times New Roman"/>
          <w:b/>
          <w:bCs/>
        </w:rPr>
        <w:t>DELIVERY, STORAGE AND HANDLING</w:t>
      </w:r>
    </w:p>
    <w:p w14:paraId="3B098F28" w14:textId="47353AFD" w:rsidR="00634A97" w:rsidRPr="00581EF2" w:rsidRDefault="00634A97" w:rsidP="00203280">
      <w:pPr>
        <w:pStyle w:val="ListParagraph"/>
        <w:numPr>
          <w:ilvl w:val="0"/>
          <w:numId w:val="14"/>
        </w:numPr>
        <w:spacing w:before="240" w:after="240" w:line="276" w:lineRule="auto"/>
        <w:rPr>
          <w:rFonts w:ascii="Times New Roman" w:hAnsi="Times New Roman" w:cs="Times New Roman"/>
          <w:b/>
          <w:bCs/>
        </w:rPr>
      </w:pPr>
      <w:r w:rsidRPr="00581EF2">
        <w:rPr>
          <w:rFonts w:ascii="Times New Roman" w:hAnsi="Times New Roman" w:cs="Times New Roman"/>
        </w:rPr>
        <w:lastRenderedPageBreak/>
        <w:t>Deliver panels to the project in original, unopened packages. Inspect containers for visible damage and report any questionable condition to the shipper and manufacturer immediately.</w:t>
      </w:r>
    </w:p>
    <w:p w14:paraId="01DB04E6" w14:textId="24F667D6" w:rsidR="00634A97" w:rsidRPr="00581EF2" w:rsidRDefault="00634A97" w:rsidP="00203280">
      <w:pPr>
        <w:pStyle w:val="ListParagraph"/>
        <w:numPr>
          <w:ilvl w:val="0"/>
          <w:numId w:val="14"/>
        </w:numPr>
        <w:spacing w:before="240" w:after="240" w:line="276" w:lineRule="auto"/>
        <w:rPr>
          <w:rFonts w:ascii="Times New Roman" w:hAnsi="Times New Roman" w:cs="Times New Roman"/>
          <w:b/>
          <w:bCs/>
        </w:rPr>
      </w:pPr>
      <w:r w:rsidRPr="00581EF2">
        <w:rPr>
          <w:rFonts w:ascii="Times New Roman" w:hAnsi="Times New Roman" w:cs="Times New Roman"/>
        </w:rPr>
        <w:t xml:space="preserve">Store products in a fully enclosed, clean, dry space out of direct sunlight and protected from damage with temperature controlled between </w:t>
      </w:r>
      <w:proofErr w:type="gramStart"/>
      <w:r w:rsidRPr="00581EF2">
        <w:rPr>
          <w:rFonts w:ascii="Times New Roman" w:hAnsi="Times New Roman" w:cs="Times New Roman"/>
          <w:color w:val="000000" w:themeColor="text1"/>
        </w:rPr>
        <w:t>50 and 86 degrees</w:t>
      </w:r>
      <w:proofErr w:type="gramEnd"/>
      <w:r w:rsidRPr="00581EF2">
        <w:rPr>
          <w:rFonts w:ascii="Times New Roman" w:hAnsi="Times New Roman" w:cs="Times New Roman"/>
          <w:color w:val="000000" w:themeColor="text1"/>
        </w:rPr>
        <w:t xml:space="preserve"> F.</w:t>
      </w:r>
    </w:p>
    <w:p w14:paraId="63459FAB" w14:textId="77777777" w:rsidR="00634A97" w:rsidRPr="00581EF2" w:rsidRDefault="00634A97" w:rsidP="00203280">
      <w:pPr>
        <w:pStyle w:val="ListParagraph"/>
        <w:numPr>
          <w:ilvl w:val="0"/>
          <w:numId w:val="14"/>
        </w:numPr>
        <w:spacing w:before="240" w:after="240" w:line="276" w:lineRule="auto"/>
        <w:rPr>
          <w:rFonts w:ascii="Times New Roman" w:hAnsi="Times New Roman" w:cs="Times New Roman"/>
          <w:color w:val="000000" w:themeColor="text1"/>
        </w:rPr>
      </w:pPr>
      <w:r w:rsidRPr="00581EF2">
        <w:rPr>
          <w:rFonts w:ascii="Times New Roman" w:hAnsi="Times New Roman" w:cs="Times New Roman"/>
          <w:color w:val="000000" w:themeColor="text1"/>
        </w:rPr>
        <w:t>Before installing, product must acclimate in intended installation area and must be done at the intended operational temperature and humidity. This procedure of acclimatization is a length of at least 72 hours.</w:t>
      </w:r>
    </w:p>
    <w:p w14:paraId="759AD7E8" w14:textId="1D5865C9" w:rsidR="00634A97" w:rsidRPr="00581EF2" w:rsidRDefault="00634A97" w:rsidP="00203280">
      <w:pPr>
        <w:pStyle w:val="ListParagraph"/>
        <w:numPr>
          <w:ilvl w:val="0"/>
          <w:numId w:val="14"/>
        </w:numPr>
        <w:spacing w:before="240" w:after="240" w:line="276" w:lineRule="auto"/>
        <w:rPr>
          <w:rFonts w:ascii="Times New Roman" w:hAnsi="Times New Roman" w:cs="Times New Roman"/>
          <w:color w:val="000000" w:themeColor="text1"/>
        </w:rPr>
      </w:pPr>
      <w:r w:rsidRPr="00581EF2">
        <w:rPr>
          <w:rFonts w:ascii="Times New Roman" w:hAnsi="Times New Roman" w:cs="Times New Roman"/>
          <w:color w:val="000000" w:themeColor="text1"/>
        </w:rPr>
        <w:t>Handle products carefully to avoid damaging panel surfaces or chipping edges. Report any damage immediately. Installation of damaged panels is not covered by the manufacturer’s warranty.</w:t>
      </w:r>
    </w:p>
    <w:p w14:paraId="132CAC66" w14:textId="6B744A48" w:rsidR="00634A97" w:rsidRPr="00581EF2" w:rsidRDefault="00634A97" w:rsidP="00203280">
      <w:pPr>
        <w:spacing w:before="240" w:after="240" w:line="276" w:lineRule="auto"/>
        <w:rPr>
          <w:rFonts w:ascii="Times New Roman" w:hAnsi="Times New Roman" w:cs="Times New Roman"/>
          <w:b/>
          <w:bCs/>
          <w:color w:val="000000" w:themeColor="text1"/>
        </w:rPr>
      </w:pPr>
      <w:r w:rsidRPr="00581EF2">
        <w:rPr>
          <w:rFonts w:ascii="Times New Roman" w:hAnsi="Times New Roman" w:cs="Times New Roman"/>
          <w:b/>
          <w:bCs/>
          <w:color w:val="000000" w:themeColor="text1"/>
        </w:rPr>
        <w:t>1.6 PROJECT CONDITIONS</w:t>
      </w:r>
    </w:p>
    <w:p w14:paraId="362AD912" w14:textId="313AFC10" w:rsidR="00634A97" w:rsidRPr="00581EF2" w:rsidRDefault="00634A97" w:rsidP="00203280">
      <w:pPr>
        <w:pStyle w:val="ListParagraph"/>
        <w:numPr>
          <w:ilvl w:val="0"/>
          <w:numId w:val="16"/>
        </w:numPr>
        <w:spacing w:before="240" w:after="240" w:line="276" w:lineRule="auto"/>
        <w:rPr>
          <w:rFonts w:ascii="Times New Roman" w:hAnsi="Times New Roman" w:cs="Times New Roman"/>
        </w:rPr>
      </w:pPr>
      <w:r w:rsidRPr="00581EF2">
        <w:rPr>
          <w:rFonts w:ascii="Times New Roman" w:hAnsi="Times New Roman" w:cs="Times New Roman"/>
        </w:rPr>
        <w:t>Do not install acoustic wall panels</w:t>
      </w:r>
      <w:r w:rsidRPr="00581EF2">
        <w:rPr>
          <w:rFonts w:ascii="Times New Roman" w:hAnsi="Times New Roman" w:cs="Times New Roman"/>
          <w:i/>
        </w:rPr>
        <w:t xml:space="preserve"> </w:t>
      </w:r>
      <w:r w:rsidRPr="00581EF2">
        <w:rPr>
          <w:rFonts w:ascii="Times New Roman" w:hAnsi="Times New Roman" w:cs="Times New Roman"/>
        </w:rPr>
        <w:t>until space is enclosed and weather-proofed, wet work is completely dry and ambient temperature and humidity conditions are maintained at the levels indicated for the project when occupied for its intended use.</w:t>
      </w:r>
    </w:p>
    <w:p w14:paraId="3FB7DC11" w14:textId="77777777" w:rsidR="00634A97" w:rsidRDefault="00634A97" w:rsidP="00203280">
      <w:pPr>
        <w:pStyle w:val="ListParagraph"/>
        <w:numPr>
          <w:ilvl w:val="0"/>
          <w:numId w:val="16"/>
        </w:numPr>
        <w:spacing w:before="240" w:after="240" w:line="276" w:lineRule="auto"/>
        <w:rPr>
          <w:rFonts w:ascii="Times New Roman" w:hAnsi="Times New Roman" w:cs="Times New Roman"/>
        </w:rPr>
      </w:pPr>
      <w:r w:rsidRPr="00581EF2">
        <w:rPr>
          <w:rFonts w:ascii="Times New Roman" w:hAnsi="Times New Roman" w:cs="Times New Roman"/>
        </w:rPr>
        <w:t>Permit panels to reach room temperature, 50 to 86 degrees F, and stabilized moisture content of 25% to 55% RH for at least 72 hours before installation per AWI standards. Building should be enclosed and HVAC systems functioning in continuous operation with relative humidity maintained between 25 and 55 percent.</w:t>
      </w:r>
    </w:p>
    <w:p w14:paraId="2AD041F2" w14:textId="77777777" w:rsidR="00D32594" w:rsidRPr="00581EF2" w:rsidRDefault="00D32594" w:rsidP="00203280">
      <w:pPr>
        <w:pStyle w:val="ListParagraph"/>
        <w:spacing w:before="240" w:after="240" w:line="276" w:lineRule="auto"/>
        <w:rPr>
          <w:rFonts w:ascii="Times New Roman" w:hAnsi="Times New Roman" w:cs="Times New Roman"/>
        </w:rPr>
      </w:pPr>
    </w:p>
    <w:p w14:paraId="70831E03" w14:textId="38EC0DF5" w:rsidR="00634A97" w:rsidRPr="00D32594" w:rsidRDefault="00634A97" w:rsidP="00203280">
      <w:pPr>
        <w:pStyle w:val="ListParagraph"/>
        <w:numPr>
          <w:ilvl w:val="1"/>
          <w:numId w:val="17"/>
        </w:numPr>
        <w:spacing w:before="240" w:after="240" w:line="276" w:lineRule="auto"/>
        <w:rPr>
          <w:rFonts w:ascii="Times New Roman" w:hAnsi="Times New Roman" w:cs="Times New Roman"/>
        </w:rPr>
      </w:pPr>
      <w:r w:rsidRPr="00581EF2">
        <w:rPr>
          <w:rFonts w:ascii="Times New Roman" w:hAnsi="Times New Roman" w:cs="Times New Roman"/>
          <w:b/>
          <w:bCs/>
        </w:rPr>
        <w:t>WARRANTY</w:t>
      </w:r>
    </w:p>
    <w:p w14:paraId="1E06C6E1" w14:textId="77777777" w:rsidR="00D32594" w:rsidRPr="00581EF2" w:rsidRDefault="00D32594" w:rsidP="00203280">
      <w:pPr>
        <w:pStyle w:val="ListParagraph"/>
        <w:spacing w:before="240" w:after="240" w:line="276" w:lineRule="auto"/>
        <w:ind w:left="360"/>
        <w:rPr>
          <w:rFonts w:ascii="Times New Roman" w:hAnsi="Times New Roman" w:cs="Times New Roman"/>
        </w:rPr>
      </w:pPr>
    </w:p>
    <w:p w14:paraId="4AAEF720" w14:textId="037298AC" w:rsidR="00634A97" w:rsidRPr="00581EF2" w:rsidRDefault="00634A97" w:rsidP="00203280">
      <w:pPr>
        <w:pStyle w:val="ListParagraph"/>
        <w:numPr>
          <w:ilvl w:val="0"/>
          <w:numId w:val="19"/>
        </w:numPr>
        <w:spacing w:before="240" w:after="240" w:line="276" w:lineRule="auto"/>
        <w:rPr>
          <w:rFonts w:ascii="Times New Roman" w:hAnsi="Times New Roman" w:cs="Times New Roman"/>
        </w:rPr>
      </w:pPr>
      <w:r w:rsidRPr="00581EF2">
        <w:rPr>
          <w:rFonts w:ascii="Times New Roman" w:hAnsi="Times New Roman" w:cs="Times New Roman"/>
        </w:rPr>
        <w:t>Provide manufacturer’s standard one-year written product warranty per Section 01770 – Closeout Procedures</w:t>
      </w:r>
    </w:p>
    <w:p w14:paraId="7C460427" w14:textId="617C38F1" w:rsidR="00634A97" w:rsidRPr="00581EF2" w:rsidRDefault="00634A97" w:rsidP="00203280">
      <w:pPr>
        <w:numPr>
          <w:ilvl w:val="0"/>
          <w:numId w:val="19"/>
        </w:numPr>
        <w:spacing w:before="240" w:after="240" w:line="276" w:lineRule="auto"/>
        <w:rPr>
          <w:rFonts w:ascii="Times New Roman" w:hAnsi="Times New Roman" w:cs="Times New Roman"/>
        </w:rPr>
      </w:pPr>
      <w:r w:rsidRPr="00581EF2">
        <w:rPr>
          <w:rFonts w:ascii="Times New Roman" w:hAnsi="Times New Roman" w:cs="Times New Roman"/>
        </w:rPr>
        <w:t xml:space="preserve">Manufacturer’s warranty is limited to decorative or acoustical panel materials only. Other components used in the wall system are excluded. Refer to the appropriate provisions in the related specification section.  </w:t>
      </w:r>
    </w:p>
    <w:p w14:paraId="48B19E06" w14:textId="760AFD5B" w:rsidR="00634A97" w:rsidRDefault="00634A97" w:rsidP="00203280">
      <w:pPr>
        <w:pStyle w:val="ListParagraph"/>
        <w:numPr>
          <w:ilvl w:val="1"/>
          <w:numId w:val="17"/>
        </w:numPr>
        <w:spacing w:before="240" w:after="240" w:line="276" w:lineRule="auto"/>
        <w:rPr>
          <w:rFonts w:ascii="Times New Roman" w:hAnsi="Times New Roman" w:cs="Times New Roman"/>
          <w:b/>
          <w:bCs/>
        </w:rPr>
      </w:pPr>
      <w:r w:rsidRPr="00581EF2">
        <w:rPr>
          <w:rFonts w:ascii="Times New Roman" w:hAnsi="Times New Roman" w:cs="Times New Roman"/>
          <w:b/>
          <w:bCs/>
        </w:rPr>
        <w:t>MAINTENANCE</w:t>
      </w:r>
    </w:p>
    <w:p w14:paraId="465E1CFB" w14:textId="77777777" w:rsidR="00D32594" w:rsidRPr="00581EF2" w:rsidRDefault="00D32594" w:rsidP="00203280">
      <w:pPr>
        <w:pStyle w:val="ListParagraph"/>
        <w:spacing w:before="240" w:after="240" w:line="276" w:lineRule="auto"/>
        <w:ind w:left="360"/>
        <w:rPr>
          <w:rFonts w:ascii="Times New Roman" w:hAnsi="Times New Roman" w:cs="Times New Roman"/>
          <w:b/>
          <w:bCs/>
        </w:rPr>
      </w:pPr>
    </w:p>
    <w:p w14:paraId="249DB6F0" w14:textId="2FCDA4F9" w:rsidR="0092736D" w:rsidRPr="00581EF2" w:rsidRDefault="00634A97" w:rsidP="00203280">
      <w:pPr>
        <w:pStyle w:val="ListParagraph"/>
        <w:numPr>
          <w:ilvl w:val="0"/>
          <w:numId w:val="20"/>
        </w:numPr>
        <w:spacing w:before="240" w:after="240" w:line="276" w:lineRule="auto"/>
        <w:rPr>
          <w:rFonts w:ascii="Times New Roman" w:hAnsi="Times New Roman" w:cs="Times New Roman"/>
          <w:b/>
          <w:bCs/>
        </w:rPr>
      </w:pPr>
      <w:r w:rsidRPr="00581EF2">
        <w:rPr>
          <w:rFonts w:ascii="Times New Roman" w:hAnsi="Times New Roman" w:cs="Times New Roman"/>
          <w:b/>
          <w:bCs/>
        </w:rPr>
        <w:t xml:space="preserve">Maintenance Instructions: </w:t>
      </w:r>
      <w:r w:rsidRPr="00581EF2">
        <w:rPr>
          <w:rFonts w:ascii="Times New Roman" w:hAnsi="Times New Roman" w:cs="Times New Roman"/>
          <w:color w:val="000000" w:themeColor="text1"/>
        </w:rPr>
        <w:t>Provide manufacturers, standard maintenance and cleaning instructions for finishes provided.</w:t>
      </w:r>
    </w:p>
    <w:p w14:paraId="2054721E" w14:textId="73CFB5F2" w:rsidR="0092736D" w:rsidRPr="00581EF2" w:rsidRDefault="0092736D" w:rsidP="00203280">
      <w:pPr>
        <w:spacing w:before="240" w:after="240" w:line="276" w:lineRule="auto"/>
        <w:rPr>
          <w:rFonts w:ascii="Times New Roman" w:hAnsi="Times New Roman" w:cs="Times New Roman"/>
          <w:b/>
          <w:bCs/>
        </w:rPr>
      </w:pPr>
      <w:r w:rsidRPr="00581EF2">
        <w:rPr>
          <w:rFonts w:ascii="Times New Roman" w:hAnsi="Times New Roman" w:cs="Times New Roman"/>
          <w:b/>
          <w:bCs/>
        </w:rPr>
        <w:t>PART 2- PRODUCTS</w:t>
      </w:r>
    </w:p>
    <w:p w14:paraId="1C04B5D3" w14:textId="5DA5AEFD" w:rsidR="0092736D" w:rsidRDefault="0092736D" w:rsidP="00203280">
      <w:pPr>
        <w:pStyle w:val="ListParagraph"/>
        <w:numPr>
          <w:ilvl w:val="1"/>
          <w:numId w:val="23"/>
        </w:numPr>
        <w:spacing w:before="240" w:after="240" w:line="276" w:lineRule="auto"/>
        <w:rPr>
          <w:rFonts w:ascii="Times New Roman" w:hAnsi="Times New Roman" w:cs="Times New Roman"/>
          <w:b/>
          <w:bCs/>
        </w:rPr>
      </w:pPr>
      <w:r w:rsidRPr="00581EF2">
        <w:rPr>
          <w:rFonts w:ascii="Times New Roman" w:hAnsi="Times New Roman" w:cs="Times New Roman"/>
          <w:b/>
          <w:bCs/>
        </w:rPr>
        <w:t>MANUFACTURER</w:t>
      </w:r>
    </w:p>
    <w:p w14:paraId="448BE0E8" w14:textId="77777777" w:rsidR="00D32594" w:rsidRPr="00581EF2" w:rsidRDefault="00D32594" w:rsidP="00203280">
      <w:pPr>
        <w:pStyle w:val="ListParagraph"/>
        <w:spacing w:before="240" w:after="240" w:line="276" w:lineRule="auto"/>
        <w:ind w:left="360"/>
        <w:rPr>
          <w:rFonts w:ascii="Times New Roman" w:hAnsi="Times New Roman" w:cs="Times New Roman"/>
          <w:b/>
          <w:bCs/>
        </w:rPr>
      </w:pPr>
    </w:p>
    <w:p w14:paraId="74C6DBC4" w14:textId="27806823" w:rsidR="0092736D" w:rsidRPr="00D32594" w:rsidRDefault="0092736D" w:rsidP="00203280">
      <w:pPr>
        <w:pStyle w:val="ListParagraph"/>
        <w:numPr>
          <w:ilvl w:val="0"/>
          <w:numId w:val="24"/>
        </w:numPr>
        <w:spacing w:before="240" w:after="240" w:line="276" w:lineRule="auto"/>
        <w:rPr>
          <w:rFonts w:ascii="Times New Roman" w:hAnsi="Times New Roman" w:cs="Times New Roman"/>
          <w:u w:val="single"/>
        </w:rPr>
      </w:pPr>
      <w:r w:rsidRPr="00581EF2">
        <w:rPr>
          <w:rFonts w:ascii="Times New Roman" w:hAnsi="Times New Roman" w:cs="Times New Roman"/>
        </w:rPr>
        <w:t>Provide SoundPly</w:t>
      </w:r>
      <w:r w:rsidRPr="00581EF2">
        <w:rPr>
          <w:rFonts w:ascii="Times New Roman" w:hAnsi="Times New Roman" w:cs="Times New Roman"/>
          <w:b/>
        </w:rPr>
        <w:t>®</w:t>
      </w:r>
      <w:r w:rsidRPr="00581EF2">
        <w:rPr>
          <w:rFonts w:ascii="Times New Roman" w:hAnsi="Times New Roman" w:cs="Times New Roman"/>
        </w:rPr>
        <w:t xml:space="preserve"> panels and frames manufactured by Navy Island Inc., 275 Marie Avenue E, St. Paul, MN 55118, Ph. (651) 451-4454, email </w:t>
      </w:r>
      <w:hyperlink r:id="rId7">
        <w:r w:rsidRPr="00581EF2">
          <w:rPr>
            <w:rStyle w:val="Hyperlink"/>
            <w:rFonts w:ascii="Times New Roman" w:hAnsi="Times New Roman" w:cs="Times New Roman"/>
          </w:rPr>
          <w:t>soundply@navyisland.com</w:t>
        </w:r>
      </w:hyperlink>
    </w:p>
    <w:p w14:paraId="43B6F4EA" w14:textId="77777777" w:rsidR="00D32594" w:rsidRPr="00581EF2" w:rsidRDefault="00D32594" w:rsidP="00203280">
      <w:pPr>
        <w:pStyle w:val="ListParagraph"/>
        <w:spacing w:before="240" w:after="240" w:line="276" w:lineRule="auto"/>
        <w:rPr>
          <w:rFonts w:ascii="Times New Roman" w:hAnsi="Times New Roman" w:cs="Times New Roman"/>
          <w:u w:val="single"/>
        </w:rPr>
      </w:pPr>
    </w:p>
    <w:p w14:paraId="2F9677DC" w14:textId="252591CB" w:rsidR="0092736D" w:rsidRDefault="0092736D" w:rsidP="00203280">
      <w:pPr>
        <w:pStyle w:val="ListParagraph"/>
        <w:numPr>
          <w:ilvl w:val="1"/>
          <w:numId w:val="23"/>
        </w:numPr>
        <w:spacing w:before="240" w:after="240" w:line="276" w:lineRule="auto"/>
        <w:rPr>
          <w:rFonts w:ascii="Times New Roman" w:hAnsi="Times New Roman" w:cs="Times New Roman"/>
          <w:b/>
          <w:bCs/>
        </w:rPr>
      </w:pPr>
      <w:r w:rsidRPr="00581EF2">
        <w:rPr>
          <w:rFonts w:ascii="Times New Roman" w:hAnsi="Times New Roman" w:cs="Times New Roman"/>
          <w:b/>
          <w:bCs/>
        </w:rPr>
        <w:t>MATERIALS</w:t>
      </w:r>
    </w:p>
    <w:p w14:paraId="4C874DA5" w14:textId="77777777" w:rsidR="00D32594" w:rsidRPr="00581EF2" w:rsidRDefault="00D32594" w:rsidP="00203280">
      <w:pPr>
        <w:pStyle w:val="ListParagraph"/>
        <w:spacing w:before="240" w:after="240" w:line="276" w:lineRule="auto"/>
        <w:ind w:left="360"/>
        <w:rPr>
          <w:rFonts w:ascii="Times New Roman" w:hAnsi="Times New Roman" w:cs="Times New Roman"/>
          <w:b/>
          <w:bCs/>
        </w:rPr>
      </w:pPr>
    </w:p>
    <w:p w14:paraId="0629FA84" w14:textId="3AFC9BEF" w:rsidR="0092736D" w:rsidRPr="00581EF2" w:rsidRDefault="0092736D" w:rsidP="00203280">
      <w:pPr>
        <w:pStyle w:val="ListParagraph"/>
        <w:numPr>
          <w:ilvl w:val="0"/>
          <w:numId w:val="26"/>
        </w:numPr>
        <w:spacing w:before="240" w:after="240" w:line="276" w:lineRule="auto"/>
        <w:rPr>
          <w:rFonts w:ascii="Times New Roman" w:hAnsi="Times New Roman" w:cs="Times New Roman"/>
          <w:b/>
        </w:rPr>
      </w:pPr>
      <w:r w:rsidRPr="00581EF2">
        <w:rPr>
          <w:rFonts w:ascii="Times New Roman" w:hAnsi="Times New Roman" w:cs="Times New Roman"/>
          <w:b/>
        </w:rPr>
        <w:t xml:space="preserve">SOUNDPLY® </w:t>
      </w:r>
      <w:proofErr w:type="spellStart"/>
      <w:r w:rsidRPr="00581EF2">
        <w:rPr>
          <w:rFonts w:ascii="Times New Roman" w:hAnsi="Times New Roman" w:cs="Times New Roman"/>
          <w:b/>
        </w:rPr>
        <w:t>Freestile</w:t>
      </w:r>
      <w:proofErr w:type="spellEnd"/>
      <w:r w:rsidRPr="00581EF2">
        <w:rPr>
          <w:rFonts w:ascii="Times New Roman" w:hAnsi="Times New Roman" w:cs="Times New Roman"/>
          <w:b/>
        </w:rPr>
        <w:t xml:space="preserve"> LRM Wall Panels for Interior Installation</w:t>
      </w:r>
    </w:p>
    <w:p w14:paraId="137C4E1B" w14:textId="78E03A17" w:rsidR="0092736D" w:rsidRPr="00581EF2" w:rsidRDefault="0092736D" w:rsidP="00203280">
      <w:pPr>
        <w:pStyle w:val="ListParagraph"/>
        <w:numPr>
          <w:ilvl w:val="0"/>
          <w:numId w:val="26"/>
        </w:numPr>
        <w:spacing w:before="240" w:after="240" w:line="276" w:lineRule="auto"/>
        <w:rPr>
          <w:rFonts w:ascii="Times New Roman" w:hAnsi="Times New Roman" w:cs="Times New Roman"/>
          <w:bCs/>
        </w:rPr>
      </w:pPr>
      <w:r w:rsidRPr="00581EF2">
        <w:rPr>
          <w:rFonts w:ascii="Times New Roman" w:hAnsi="Times New Roman" w:cs="Times New Roman"/>
          <w:b/>
        </w:rPr>
        <w:t xml:space="preserve">Panel Edge Treatment: </w:t>
      </w:r>
      <w:r w:rsidRPr="00581EF2">
        <w:rPr>
          <w:rFonts w:ascii="Times New Roman" w:hAnsi="Times New Roman" w:cs="Times New Roman"/>
        </w:rPr>
        <w:t>Panels will be edge banded with the matching materials and finish, or as specified by the architect, to match or contrast with the panel face.</w:t>
      </w:r>
    </w:p>
    <w:p w14:paraId="22CD2579" w14:textId="77777777" w:rsidR="0092736D" w:rsidRPr="00581EF2" w:rsidRDefault="0092736D" w:rsidP="00203280">
      <w:pPr>
        <w:pStyle w:val="ListParagraph"/>
        <w:numPr>
          <w:ilvl w:val="0"/>
          <w:numId w:val="26"/>
        </w:numPr>
        <w:spacing w:before="240" w:after="240" w:line="276" w:lineRule="auto"/>
        <w:rPr>
          <w:rFonts w:ascii="Times New Roman" w:hAnsi="Times New Roman" w:cs="Times New Roman"/>
          <w:bCs/>
        </w:rPr>
      </w:pPr>
      <w:r w:rsidRPr="00581EF2">
        <w:rPr>
          <w:rFonts w:ascii="Times New Roman" w:hAnsi="Times New Roman" w:cs="Times New Roman"/>
          <w:b/>
        </w:rPr>
        <w:t>Panel Mounting:</w:t>
      </w:r>
      <w:r w:rsidRPr="00581EF2">
        <w:rPr>
          <w:rFonts w:ascii="Times New Roman" w:eastAsia="Times New Roman" w:hAnsi="Times New Roman" w:cs="Times New Roman"/>
          <w:color w:val="141413"/>
        </w:rPr>
        <w:t xml:space="preserve"> </w:t>
      </w:r>
      <w:r w:rsidRPr="00581EF2">
        <w:rPr>
          <w:rFonts w:ascii="Times New Roman" w:hAnsi="Times New Roman" w:cs="Times New Roman"/>
        </w:rPr>
        <w:t>Panels</w:t>
      </w:r>
      <w:r w:rsidRPr="00581EF2">
        <w:rPr>
          <w:rFonts w:ascii="Times New Roman" w:hAnsi="Times New Roman" w:cs="Times New Roman"/>
          <w:b/>
        </w:rPr>
        <w:t xml:space="preserve"> </w:t>
      </w:r>
      <w:r w:rsidRPr="00581EF2">
        <w:rPr>
          <w:rFonts w:ascii="Times New Roman" w:hAnsi="Times New Roman" w:cs="Times New Roman"/>
        </w:rPr>
        <w:t xml:space="preserve">to be mounted per manufacturer’s installation instructions </w:t>
      </w:r>
      <w:r w:rsidRPr="00581EF2">
        <w:rPr>
          <w:rFonts w:ascii="Times New Roman" w:hAnsi="Times New Roman" w:cs="Times New Roman"/>
          <w:bCs/>
        </w:rPr>
        <w:t>Trim is attached to panels with 23g pin nails with provided hardware from Navy Island.</w:t>
      </w:r>
    </w:p>
    <w:p w14:paraId="64247E97" w14:textId="77777777" w:rsidR="0092736D" w:rsidRPr="00581EF2" w:rsidRDefault="0092736D" w:rsidP="00203280">
      <w:pPr>
        <w:pStyle w:val="ListParagraph"/>
        <w:numPr>
          <w:ilvl w:val="0"/>
          <w:numId w:val="26"/>
        </w:numPr>
        <w:spacing w:before="240" w:after="240" w:line="276" w:lineRule="auto"/>
        <w:rPr>
          <w:rFonts w:ascii="Times New Roman" w:hAnsi="Times New Roman" w:cs="Times New Roman"/>
          <w:b/>
        </w:rPr>
      </w:pPr>
      <w:r w:rsidRPr="00581EF2">
        <w:rPr>
          <w:rFonts w:ascii="Times New Roman" w:hAnsi="Times New Roman" w:cs="Times New Roman"/>
          <w:b/>
        </w:rPr>
        <w:t xml:space="preserve">Panel Weight: </w:t>
      </w:r>
      <w:r w:rsidRPr="00581EF2">
        <w:rPr>
          <w:rFonts w:ascii="Times New Roman" w:hAnsi="Times New Roman" w:cs="Times New Roman"/>
        </w:rPr>
        <w:t>LR-M19 = 1.6 lbs./ft</w:t>
      </w:r>
      <w:r w:rsidRPr="00581EF2">
        <w:rPr>
          <w:rFonts w:ascii="Times New Roman" w:hAnsi="Times New Roman" w:cs="Times New Roman"/>
          <w:vertAlign w:val="superscript"/>
        </w:rPr>
        <w:t>2</w:t>
      </w:r>
    </w:p>
    <w:p w14:paraId="2DEFD0A8" w14:textId="685BC452" w:rsidR="0092736D" w:rsidRPr="00581EF2" w:rsidRDefault="0092736D" w:rsidP="00203280">
      <w:pPr>
        <w:pStyle w:val="ListParagraph"/>
        <w:numPr>
          <w:ilvl w:val="0"/>
          <w:numId w:val="26"/>
        </w:numPr>
        <w:spacing w:before="240" w:after="240" w:line="276" w:lineRule="auto"/>
        <w:rPr>
          <w:rFonts w:ascii="Times New Roman" w:hAnsi="Times New Roman" w:cs="Times New Roman"/>
          <w:b/>
        </w:rPr>
      </w:pPr>
      <w:r w:rsidRPr="00581EF2">
        <w:rPr>
          <w:rFonts w:ascii="Times New Roman" w:hAnsi="Times New Roman" w:cs="Times New Roman"/>
          <w:b/>
        </w:rPr>
        <w:t>Panel sizes: 4’x10’</w:t>
      </w:r>
    </w:p>
    <w:p w14:paraId="4B258D3A" w14:textId="77777777" w:rsidR="0092736D" w:rsidRPr="00581EF2" w:rsidRDefault="0092736D" w:rsidP="00203280">
      <w:pPr>
        <w:pStyle w:val="ListParagraph"/>
        <w:numPr>
          <w:ilvl w:val="0"/>
          <w:numId w:val="26"/>
        </w:numPr>
        <w:spacing w:before="240" w:after="240" w:line="276" w:lineRule="auto"/>
        <w:rPr>
          <w:rFonts w:ascii="Times New Roman" w:hAnsi="Times New Roman" w:cs="Times New Roman"/>
          <w:bCs/>
        </w:rPr>
      </w:pPr>
      <w:r w:rsidRPr="00581EF2">
        <w:rPr>
          <w:rFonts w:ascii="Times New Roman" w:hAnsi="Times New Roman" w:cs="Times New Roman"/>
          <w:b/>
        </w:rPr>
        <w:t>Panel Thickness:</w:t>
      </w:r>
      <w:r w:rsidRPr="00581EF2">
        <w:rPr>
          <w:rFonts w:ascii="Times New Roman" w:hAnsi="Times New Roman" w:cs="Times New Roman"/>
          <w:bCs/>
        </w:rPr>
        <w:t xml:space="preserve"> LRM-M19(3/4”)</w:t>
      </w:r>
    </w:p>
    <w:p w14:paraId="1B9C9A5B" w14:textId="77777777" w:rsidR="0092736D" w:rsidRPr="00581EF2" w:rsidRDefault="0092736D" w:rsidP="00203280">
      <w:pPr>
        <w:pStyle w:val="ListParagraph"/>
        <w:numPr>
          <w:ilvl w:val="0"/>
          <w:numId w:val="26"/>
        </w:numPr>
        <w:spacing w:before="240" w:after="240" w:line="276" w:lineRule="auto"/>
        <w:rPr>
          <w:rFonts w:ascii="Times New Roman" w:hAnsi="Times New Roman" w:cs="Times New Roman"/>
          <w:bCs/>
        </w:rPr>
      </w:pPr>
      <w:r w:rsidRPr="00581EF2">
        <w:rPr>
          <w:rFonts w:ascii="Times New Roman" w:hAnsi="Times New Roman" w:cs="Times New Roman"/>
          <w:b/>
        </w:rPr>
        <w:t>Flame Resistance:</w:t>
      </w:r>
      <w:r w:rsidRPr="00581EF2">
        <w:rPr>
          <w:rFonts w:ascii="Times New Roman" w:hAnsi="Times New Roman" w:cs="Times New Roman"/>
        </w:rPr>
        <w:t xml:space="preserve"> </w:t>
      </w:r>
      <w:proofErr w:type="spellStart"/>
      <w:r w:rsidRPr="00581EF2">
        <w:rPr>
          <w:rFonts w:ascii="Times New Roman" w:hAnsi="Times New Roman" w:cs="Times New Roman"/>
        </w:rPr>
        <w:t>Freestile</w:t>
      </w:r>
      <w:proofErr w:type="spellEnd"/>
      <w:r w:rsidRPr="00581EF2">
        <w:rPr>
          <w:rFonts w:ascii="Times New Roman" w:hAnsi="Times New Roman" w:cs="Times New Roman"/>
        </w:rPr>
        <w:t xml:space="preserve"> panels have a Class 1 (A) rating based on ASTM E84 standard test method for surface burning characteristics in building materials. Depending on the use and the type of veneer selected, </w:t>
      </w:r>
      <w:proofErr w:type="spellStart"/>
      <w:r w:rsidRPr="00581EF2">
        <w:rPr>
          <w:rFonts w:ascii="Times New Roman" w:hAnsi="Times New Roman" w:cs="Times New Roman"/>
        </w:rPr>
        <w:t>Freestile</w:t>
      </w:r>
      <w:proofErr w:type="spellEnd"/>
      <w:r w:rsidRPr="00581EF2">
        <w:rPr>
          <w:rFonts w:ascii="Times New Roman" w:hAnsi="Times New Roman" w:cs="Times New Roman"/>
        </w:rPr>
        <w:t xml:space="preserve"> Panels can be used in Class A environments (IBC Chapter 8 Section 803).</w:t>
      </w:r>
    </w:p>
    <w:p w14:paraId="6F626B3B" w14:textId="77777777" w:rsidR="0092736D" w:rsidRPr="00581EF2" w:rsidRDefault="0092736D" w:rsidP="00203280">
      <w:pPr>
        <w:pStyle w:val="ListParagraph"/>
        <w:numPr>
          <w:ilvl w:val="0"/>
          <w:numId w:val="26"/>
        </w:numPr>
        <w:spacing w:before="240" w:after="240" w:line="276" w:lineRule="auto"/>
        <w:rPr>
          <w:rFonts w:ascii="Times New Roman" w:hAnsi="Times New Roman" w:cs="Times New Roman"/>
          <w:bCs/>
        </w:rPr>
      </w:pPr>
      <w:r w:rsidRPr="00581EF2">
        <w:rPr>
          <w:rFonts w:ascii="Times New Roman" w:hAnsi="Times New Roman" w:cs="Times New Roman"/>
          <w:b/>
        </w:rPr>
        <w:t>Perforations:</w:t>
      </w:r>
      <w:r w:rsidRPr="00581EF2">
        <w:rPr>
          <w:rFonts w:ascii="Times New Roman" w:hAnsi="Times New Roman" w:cs="Times New Roman"/>
          <w:bCs/>
        </w:rPr>
        <w:t xml:space="preserve"> </w:t>
      </w:r>
      <w:r w:rsidRPr="00581EF2">
        <w:rPr>
          <w:rFonts w:ascii="Times New Roman" w:hAnsi="Times New Roman" w:cs="Times New Roman"/>
        </w:rPr>
        <w:t xml:space="preserve">Panels will be furnished with perforated faces consisting of 0.5mm (0.02”) diameter holes in an offset pattern. The perforations must be clean without rounded edges or grain pull out between perforations. </w:t>
      </w:r>
      <w:r w:rsidRPr="00581EF2">
        <w:rPr>
          <w:rFonts w:ascii="Times New Roman" w:hAnsi="Times New Roman" w:cs="Times New Roman"/>
          <w:b/>
        </w:rPr>
        <w:t>A minimum of 99.5% of the perforations must be acoustically functional, providing unobstructed passage into the core.</w:t>
      </w:r>
      <w:r w:rsidRPr="00581EF2">
        <w:rPr>
          <w:rFonts w:ascii="Times New Roman" w:hAnsi="Times New Roman" w:cs="Times New Roman"/>
        </w:rPr>
        <w:t xml:space="preserve"> Perforations must maintain consistent diameter through the face material and backer with no tapering or roughness.</w:t>
      </w:r>
    </w:p>
    <w:p w14:paraId="7561873C" w14:textId="77777777" w:rsidR="0092736D" w:rsidRPr="00581EF2" w:rsidRDefault="0092736D" w:rsidP="00203280">
      <w:pPr>
        <w:pStyle w:val="ListParagraph"/>
        <w:numPr>
          <w:ilvl w:val="0"/>
          <w:numId w:val="26"/>
        </w:numPr>
        <w:spacing w:before="240" w:after="240" w:line="276" w:lineRule="auto"/>
        <w:rPr>
          <w:rFonts w:ascii="Times New Roman" w:hAnsi="Times New Roman" w:cs="Times New Roman"/>
          <w:bCs/>
        </w:rPr>
      </w:pPr>
      <w:r w:rsidRPr="00581EF2">
        <w:rPr>
          <w:rFonts w:ascii="Times New Roman" w:hAnsi="Times New Roman" w:cs="Times New Roman"/>
          <w:b/>
          <w:color w:val="000000" w:themeColor="text1"/>
        </w:rPr>
        <w:t>Acoustic Performance:</w:t>
      </w:r>
      <w:r w:rsidRPr="00581EF2">
        <w:rPr>
          <w:rFonts w:ascii="Times New Roman" w:hAnsi="Times New Roman" w:cs="Times New Roman"/>
          <w:color w:val="000000" w:themeColor="text1"/>
        </w:rPr>
        <w:t xml:space="preserve"> To generate the standing sound waves required for resistive absorption, each panel must have an acoustically reflective back surface that extends the panel’s full length and width. Each panel must achieve a minimum NRC test value as stated </w:t>
      </w:r>
      <w:r w:rsidRPr="00581EF2">
        <w:rPr>
          <w:rFonts w:ascii="Times New Roman" w:hAnsi="Times New Roman" w:cs="Times New Roman"/>
          <w:b/>
          <w:color w:val="000000" w:themeColor="text1"/>
        </w:rPr>
        <w:t xml:space="preserve">without any cavity space or back loading: </w:t>
      </w:r>
    </w:p>
    <w:p w14:paraId="0F0B9A27" w14:textId="5D022421" w:rsidR="0092736D" w:rsidRPr="00581EF2" w:rsidRDefault="0092736D" w:rsidP="00203280">
      <w:pPr>
        <w:pStyle w:val="ListParagraph"/>
        <w:spacing w:before="240" w:after="240" w:line="276" w:lineRule="auto"/>
        <w:ind w:firstLine="720"/>
        <w:rPr>
          <w:rFonts w:ascii="Times New Roman" w:hAnsi="Times New Roman" w:cs="Times New Roman"/>
          <w:color w:val="000000" w:themeColor="text1"/>
        </w:rPr>
      </w:pPr>
      <w:r w:rsidRPr="00581EF2">
        <w:rPr>
          <w:rFonts w:ascii="Times New Roman" w:hAnsi="Times New Roman" w:cs="Times New Roman"/>
          <w:color w:val="000000" w:themeColor="text1"/>
        </w:rPr>
        <w:t xml:space="preserve">- </w:t>
      </w:r>
      <w:proofErr w:type="spellStart"/>
      <w:r w:rsidRPr="00581EF2">
        <w:rPr>
          <w:rFonts w:ascii="Times New Roman" w:hAnsi="Times New Roman" w:cs="Times New Roman"/>
          <w:color w:val="000000" w:themeColor="text1"/>
        </w:rPr>
        <w:t>Freestile</w:t>
      </w:r>
      <w:proofErr w:type="spellEnd"/>
      <w:r w:rsidRPr="00581EF2">
        <w:rPr>
          <w:rFonts w:ascii="Times New Roman" w:hAnsi="Times New Roman" w:cs="Times New Roman"/>
          <w:color w:val="000000" w:themeColor="text1"/>
        </w:rPr>
        <w:t xml:space="preserve"> LR-M19 (3/4” thick) .70 NRC</w:t>
      </w:r>
    </w:p>
    <w:p w14:paraId="77E70CB1" w14:textId="77777777" w:rsidR="0092736D" w:rsidRPr="00203280" w:rsidRDefault="0092736D" w:rsidP="00203280">
      <w:pPr>
        <w:pStyle w:val="ListParagraph"/>
        <w:numPr>
          <w:ilvl w:val="2"/>
          <w:numId w:val="12"/>
        </w:numPr>
        <w:spacing w:before="240" w:after="240" w:line="276" w:lineRule="auto"/>
        <w:rPr>
          <w:rFonts w:ascii="Times New Roman" w:hAnsi="Times New Roman" w:cs="Times New Roman"/>
          <w:bCs/>
        </w:rPr>
      </w:pPr>
      <w:r w:rsidRPr="00581EF2">
        <w:rPr>
          <w:rFonts w:ascii="Times New Roman" w:hAnsi="Times New Roman" w:cs="Times New Roman"/>
          <w:b/>
        </w:rPr>
        <w:t xml:space="preserve">Panel Stability: </w:t>
      </w:r>
      <w:r w:rsidRPr="00581EF2">
        <w:rPr>
          <w:rFonts w:ascii="Times New Roman" w:hAnsi="Times New Roman" w:cs="Times New Roman"/>
          <w:color w:val="000000" w:themeColor="text1"/>
        </w:rPr>
        <w:t>Linear contraction or expansion not to exceed 0.4% maximum variation in width or height per ASTM D1037.</w:t>
      </w:r>
    </w:p>
    <w:p w14:paraId="7878BE27" w14:textId="78A3E350" w:rsidR="00203280" w:rsidRPr="00581EF2" w:rsidRDefault="00203280" w:rsidP="00203280">
      <w:pPr>
        <w:pStyle w:val="ListParagraph"/>
        <w:numPr>
          <w:ilvl w:val="2"/>
          <w:numId w:val="12"/>
        </w:numPr>
        <w:spacing w:before="240" w:after="240" w:line="276" w:lineRule="auto"/>
        <w:rPr>
          <w:rFonts w:ascii="Times New Roman" w:hAnsi="Times New Roman" w:cs="Times New Roman"/>
          <w:bCs/>
        </w:rPr>
      </w:pPr>
      <w:r w:rsidRPr="00203280">
        <w:rPr>
          <w:rFonts w:ascii="Times New Roman" w:hAnsi="Times New Roman" w:cs="Times New Roman"/>
          <w:b/>
        </w:rPr>
        <w:t>Finish for Veneer Faced Panels:</w:t>
      </w:r>
      <w:r>
        <w:rPr>
          <w:rFonts w:ascii="Times New Roman" w:hAnsi="Times New Roman" w:cs="Times New Roman"/>
          <w:b/>
        </w:rPr>
        <w:t xml:space="preserve"> </w:t>
      </w:r>
      <w:r w:rsidRPr="00203280">
        <w:rPr>
          <w:rFonts w:ascii="Times New Roman" w:hAnsi="Times New Roman" w:cs="Times New Roman"/>
          <w:bCs/>
          <w:highlight w:val="yellow"/>
        </w:rPr>
        <w:t>Select</w:t>
      </w:r>
    </w:p>
    <w:p w14:paraId="1610CA39" w14:textId="77777777" w:rsidR="0092736D" w:rsidRPr="00581EF2" w:rsidRDefault="0092736D" w:rsidP="00203280">
      <w:pPr>
        <w:pStyle w:val="ListParagraph"/>
        <w:numPr>
          <w:ilvl w:val="0"/>
          <w:numId w:val="28"/>
        </w:numPr>
        <w:spacing w:before="240" w:after="240" w:line="276" w:lineRule="auto"/>
        <w:rPr>
          <w:rFonts w:ascii="Times New Roman" w:hAnsi="Times New Roman" w:cs="Times New Roman"/>
          <w:bCs/>
        </w:rPr>
      </w:pPr>
      <w:r w:rsidRPr="00581EF2">
        <w:rPr>
          <w:rFonts w:ascii="Times New Roman" w:hAnsi="Times New Roman" w:cs="Times New Roman"/>
          <w:bCs/>
          <w:highlight w:val="yellow"/>
        </w:rPr>
        <w:t>Species are selected by the architect</w:t>
      </w:r>
    </w:p>
    <w:p w14:paraId="1D2A9C97" w14:textId="77777777" w:rsidR="0092736D" w:rsidRPr="00581EF2" w:rsidRDefault="0092736D" w:rsidP="00203280">
      <w:pPr>
        <w:pStyle w:val="ListParagraph"/>
        <w:numPr>
          <w:ilvl w:val="0"/>
          <w:numId w:val="28"/>
        </w:numPr>
        <w:spacing w:before="240" w:after="240" w:line="276" w:lineRule="auto"/>
        <w:rPr>
          <w:rFonts w:ascii="Times New Roman" w:hAnsi="Times New Roman" w:cs="Times New Roman"/>
          <w:bCs/>
        </w:rPr>
      </w:pPr>
      <w:r w:rsidRPr="00581EF2">
        <w:rPr>
          <w:rFonts w:ascii="Times New Roman" w:hAnsi="Times New Roman" w:cs="Times New Roman"/>
          <w:bCs/>
          <w:highlight w:val="yellow"/>
        </w:rPr>
        <w:t>Cut: Plain Sliced, quartered/rift</w:t>
      </w:r>
    </w:p>
    <w:p w14:paraId="06C602F5" w14:textId="77777777" w:rsidR="0092736D" w:rsidRPr="00581EF2" w:rsidRDefault="0092736D" w:rsidP="00203280">
      <w:pPr>
        <w:pStyle w:val="ListParagraph"/>
        <w:numPr>
          <w:ilvl w:val="0"/>
          <w:numId w:val="28"/>
        </w:numPr>
        <w:spacing w:before="240" w:after="240" w:line="276" w:lineRule="auto"/>
        <w:rPr>
          <w:rFonts w:ascii="Times New Roman" w:hAnsi="Times New Roman" w:cs="Times New Roman"/>
          <w:bCs/>
        </w:rPr>
      </w:pPr>
      <w:r w:rsidRPr="00581EF2">
        <w:rPr>
          <w:rFonts w:ascii="Times New Roman" w:hAnsi="Times New Roman" w:cs="Times New Roman"/>
          <w:bCs/>
          <w:highlight w:val="yellow"/>
        </w:rPr>
        <w:t>Matching Veneer leaves: Book match, slip match or random matching</w:t>
      </w:r>
    </w:p>
    <w:p w14:paraId="756C2A05" w14:textId="77777777" w:rsidR="0092736D" w:rsidRPr="00581EF2" w:rsidRDefault="0092736D" w:rsidP="00203280">
      <w:pPr>
        <w:pStyle w:val="ListParagraph"/>
        <w:numPr>
          <w:ilvl w:val="0"/>
          <w:numId w:val="28"/>
        </w:numPr>
        <w:spacing w:before="240" w:after="240" w:line="276" w:lineRule="auto"/>
        <w:rPr>
          <w:rFonts w:ascii="Times New Roman" w:hAnsi="Times New Roman" w:cs="Times New Roman"/>
          <w:bCs/>
        </w:rPr>
      </w:pPr>
      <w:r w:rsidRPr="00581EF2">
        <w:rPr>
          <w:rFonts w:ascii="Times New Roman" w:hAnsi="Times New Roman" w:cs="Times New Roman"/>
          <w:bCs/>
          <w:highlight w:val="yellow"/>
        </w:rPr>
        <w:t>Matching between panels: random (for natural veneer) or slip (for engineered veneers)</w:t>
      </w:r>
    </w:p>
    <w:p w14:paraId="51950AC9" w14:textId="77777777" w:rsidR="0092736D" w:rsidRDefault="0092736D" w:rsidP="00203280">
      <w:pPr>
        <w:pStyle w:val="ListParagraph"/>
        <w:numPr>
          <w:ilvl w:val="0"/>
          <w:numId w:val="28"/>
        </w:numPr>
        <w:spacing w:before="240" w:after="240" w:line="276" w:lineRule="auto"/>
        <w:rPr>
          <w:rFonts w:ascii="Times New Roman" w:hAnsi="Times New Roman" w:cs="Times New Roman"/>
          <w:bCs/>
        </w:rPr>
      </w:pPr>
      <w:r w:rsidRPr="00581EF2">
        <w:rPr>
          <w:rFonts w:ascii="Times New Roman" w:hAnsi="Times New Roman" w:cs="Times New Roman"/>
          <w:bCs/>
          <w:highlight w:val="yellow"/>
        </w:rPr>
        <w:t>Finishes shall be applied in the ship: clear or painted</w:t>
      </w:r>
    </w:p>
    <w:p w14:paraId="6383CC37" w14:textId="77777777" w:rsidR="00D32594" w:rsidRPr="00581EF2" w:rsidRDefault="00D32594" w:rsidP="00203280">
      <w:pPr>
        <w:pStyle w:val="ListParagraph"/>
        <w:spacing w:before="240" w:after="240" w:line="276" w:lineRule="auto"/>
        <w:ind w:left="1440"/>
        <w:rPr>
          <w:rFonts w:ascii="Times New Roman" w:hAnsi="Times New Roman" w:cs="Times New Roman"/>
          <w:bCs/>
        </w:rPr>
      </w:pPr>
    </w:p>
    <w:p w14:paraId="35DD4963" w14:textId="12B95798" w:rsidR="0092736D" w:rsidRDefault="0092736D" w:rsidP="00203280">
      <w:pPr>
        <w:pStyle w:val="ListParagraph"/>
        <w:numPr>
          <w:ilvl w:val="1"/>
          <w:numId w:val="23"/>
        </w:numPr>
        <w:spacing w:before="240" w:after="240" w:line="276" w:lineRule="auto"/>
        <w:rPr>
          <w:rFonts w:ascii="Times New Roman" w:hAnsi="Times New Roman" w:cs="Times New Roman"/>
          <w:b/>
        </w:rPr>
      </w:pPr>
      <w:r w:rsidRPr="00581EF2">
        <w:rPr>
          <w:rFonts w:ascii="Times New Roman" w:hAnsi="Times New Roman" w:cs="Times New Roman"/>
          <w:b/>
        </w:rPr>
        <w:t>ACCESSORIES</w:t>
      </w:r>
    </w:p>
    <w:p w14:paraId="609D0DB5" w14:textId="77777777" w:rsidR="00D32594" w:rsidRPr="00581EF2" w:rsidRDefault="00D32594" w:rsidP="00203280">
      <w:pPr>
        <w:pStyle w:val="ListParagraph"/>
        <w:spacing w:before="240" w:after="240" w:line="276" w:lineRule="auto"/>
        <w:ind w:left="360"/>
        <w:rPr>
          <w:rFonts w:ascii="Times New Roman" w:hAnsi="Times New Roman" w:cs="Times New Roman"/>
          <w:b/>
        </w:rPr>
      </w:pPr>
    </w:p>
    <w:p w14:paraId="6F47793D" w14:textId="0E295345" w:rsidR="0092736D" w:rsidRPr="00581EF2" w:rsidRDefault="0092736D" w:rsidP="00203280">
      <w:pPr>
        <w:pStyle w:val="ListParagraph"/>
        <w:numPr>
          <w:ilvl w:val="0"/>
          <w:numId w:val="29"/>
        </w:numPr>
        <w:spacing w:before="240" w:after="240" w:line="276" w:lineRule="auto"/>
        <w:rPr>
          <w:rFonts w:ascii="Times New Roman" w:hAnsi="Times New Roman" w:cs="Times New Roman"/>
          <w:b/>
        </w:rPr>
      </w:pPr>
      <w:r w:rsidRPr="00581EF2">
        <w:rPr>
          <w:rFonts w:ascii="Times New Roman" w:hAnsi="Times New Roman" w:cs="Times New Roman"/>
          <w:bCs/>
        </w:rPr>
        <w:t>Hardware supplied by Navy Island and used per manufacturers mounting.</w:t>
      </w:r>
    </w:p>
    <w:p w14:paraId="700A675F" w14:textId="0423B991" w:rsidR="00A21637" w:rsidRPr="00581EF2" w:rsidRDefault="0092736D" w:rsidP="00203280">
      <w:pPr>
        <w:spacing w:before="240" w:after="240" w:line="276" w:lineRule="auto"/>
        <w:rPr>
          <w:rFonts w:ascii="Times New Roman" w:hAnsi="Times New Roman" w:cs="Times New Roman"/>
          <w:b/>
        </w:rPr>
      </w:pPr>
      <w:r w:rsidRPr="00581EF2">
        <w:rPr>
          <w:rFonts w:ascii="Times New Roman" w:hAnsi="Times New Roman" w:cs="Times New Roman"/>
          <w:b/>
        </w:rPr>
        <w:t>PART 3- EXECUTION</w:t>
      </w:r>
    </w:p>
    <w:p w14:paraId="44AFA1DC" w14:textId="754D45BD" w:rsidR="00A21637" w:rsidRPr="00581EF2" w:rsidRDefault="00A21637" w:rsidP="00203280">
      <w:pPr>
        <w:spacing w:before="240" w:after="240" w:line="276" w:lineRule="auto"/>
        <w:rPr>
          <w:rFonts w:ascii="Times New Roman" w:hAnsi="Times New Roman" w:cs="Times New Roman"/>
          <w:b/>
        </w:rPr>
      </w:pPr>
      <w:r w:rsidRPr="00581EF2">
        <w:rPr>
          <w:rFonts w:ascii="Times New Roman" w:hAnsi="Times New Roman" w:cs="Times New Roman"/>
          <w:b/>
        </w:rPr>
        <w:t>3.1 EXAMINATION</w:t>
      </w:r>
    </w:p>
    <w:p w14:paraId="3D09FAAC" w14:textId="038A6A14" w:rsidR="00A21637" w:rsidRPr="00581EF2" w:rsidRDefault="00A21637" w:rsidP="00203280">
      <w:pPr>
        <w:pStyle w:val="ListParagraph"/>
        <w:numPr>
          <w:ilvl w:val="0"/>
          <w:numId w:val="30"/>
        </w:numPr>
        <w:spacing w:before="240" w:after="240" w:line="276" w:lineRule="auto"/>
        <w:rPr>
          <w:rFonts w:ascii="Times New Roman" w:hAnsi="Times New Roman" w:cs="Times New Roman"/>
          <w:b/>
        </w:rPr>
      </w:pPr>
      <w:r w:rsidRPr="00581EF2">
        <w:rPr>
          <w:rFonts w:ascii="Times New Roman" w:hAnsi="Times New Roman" w:cs="Times New Roman"/>
          <w:bCs/>
        </w:rPr>
        <w:t>Inspect installation area and conditions under which work is to be performed for compliance with all manufacturer’s environmental requirements. All wet work in the installation area must be complete, cured and dry prior to installation. Do not proceed until all unsatisfactory conditions have been corrected.</w:t>
      </w:r>
    </w:p>
    <w:p w14:paraId="1D6AF150" w14:textId="3D31F881" w:rsidR="00A21637" w:rsidRPr="00581EF2" w:rsidRDefault="00A21637" w:rsidP="00203280">
      <w:pPr>
        <w:spacing w:before="240" w:after="240" w:line="276" w:lineRule="auto"/>
        <w:rPr>
          <w:rFonts w:ascii="Times New Roman" w:hAnsi="Times New Roman" w:cs="Times New Roman"/>
          <w:b/>
        </w:rPr>
      </w:pPr>
      <w:r w:rsidRPr="00581EF2">
        <w:rPr>
          <w:rFonts w:ascii="Times New Roman" w:hAnsi="Times New Roman" w:cs="Times New Roman"/>
          <w:b/>
        </w:rPr>
        <w:t>3.2 PREPARATION</w:t>
      </w:r>
    </w:p>
    <w:p w14:paraId="57DF09DE" w14:textId="77777777" w:rsidR="00A21637" w:rsidRPr="00581EF2" w:rsidRDefault="00A21637" w:rsidP="00203280">
      <w:pPr>
        <w:pStyle w:val="ListParagraph"/>
        <w:numPr>
          <w:ilvl w:val="0"/>
          <w:numId w:val="31"/>
        </w:numPr>
        <w:spacing w:before="240" w:after="240" w:line="276" w:lineRule="auto"/>
        <w:rPr>
          <w:rFonts w:ascii="Times New Roman" w:hAnsi="Times New Roman" w:cs="Times New Roman"/>
          <w:bCs/>
        </w:rPr>
      </w:pPr>
      <w:r w:rsidRPr="00581EF2">
        <w:rPr>
          <w:rFonts w:ascii="Times New Roman" w:hAnsi="Times New Roman" w:cs="Times New Roman"/>
          <w:bCs/>
        </w:rPr>
        <w:t>Clean surfaces thoroughly before installation.</w:t>
      </w:r>
    </w:p>
    <w:p w14:paraId="228A648A" w14:textId="77777777" w:rsidR="00A21637" w:rsidRPr="00581EF2" w:rsidRDefault="00A21637" w:rsidP="00203280">
      <w:pPr>
        <w:pStyle w:val="ListParagraph"/>
        <w:numPr>
          <w:ilvl w:val="0"/>
          <w:numId w:val="31"/>
        </w:numPr>
        <w:spacing w:before="240" w:after="240" w:line="276" w:lineRule="auto"/>
        <w:rPr>
          <w:rFonts w:ascii="Times New Roman" w:hAnsi="Times New Roman" w:cs="Times New Roman"/>
          <w:bCs/>
        </w:rPr>
      </w:pPr>
      <w:r w:rsidRPr="00581EF2">
        <w:rPr>
          <w:rFonts w:ascii="Times New Roman" w:hAnsi="Times New Roman" w:cs="Times New Roman"/>
          <w:bCs/>
        </w:rPr>
        <w:t>Install should not begin until all substrates, and the ceiling layout are properly prepared to conform with approved shop drawings.</w:t>
      </w:r>
    </w:p>
    <w:p w14:paraId="323FC246" w14:textId="77777777" w:rsidR="00A21637" w:rsidRPr="00581EF2" w:rsidRDefault="00A21637" w:rsidP="00203280">
      <w:pPr>
        <w:pStyle w:val="ListParagraph"/>
        <w:numPr>
          <w:ilvl w:val="0"/>
          <w:numId w:val="31"/>
        </w:numPr>
        <w:spacing w:before="240" w:after="240" w:line="276" w:lineRule="auto"/>
        <w:rPr>
          <w:rFonts w:ascii="Times New Roman" w:hAnsi="Times New Roman" w:cs="Times New Roman"/>
          <w:bCs/>
        </w:rPr>
      </w:pPr>
      <w:r w:rsidRPr="00581EF2">
        <w:rPr>
          <w:rFonts w:ascii="Times New Roman" w:hAnsi="Times New Roman" w:cs="Times New Roman"/>
          <w:bCs/>
        </w:rPr>
        <w:t>Protect all adjacent surfaces from possible damage during installation of material.</w:t>
      </w:r>
    </w:p>
    <w:p w14:paraId="530CBD7D" w14:textId="77777777" w:rsidR="00A21637" w:rsidRPr="00581EF2" w:rsidRDefault="00A21637" w:rsidP="00203280">
      <w:pPr>
        <w:pStyle w:val="ListParagraph"/>
        <w:numPr>
          <w:ilvl w:val="0"/>
          <w:numId w:val="31"/>
        </w:numPr>
        <w:spacing w:before="240" w:after="240" w:line="276" w:lineRule="auto"/>
        <w:rPr>
          <w:rFonts w:ascii="Times New Roman" w:hAnsi="Times New Roman" w:cs="Times New Roman"/>
          <w:bCs/>
        </w:rPr>
      </w:pPr>
      <w:r w:rsidRPr="00581EF2">
        <w:rPr>
          <w:rFonts w:ascii="Times New Roman" w:hAnsi="Times New Roman" w:cs="Times New Roman"/>
          <w:bCs/>
        </w:rPr>
        <w:t xml:space="preserve">It is the contractor’s responsibility to provide required support to install without interference with other elements and perimeters </w:t>
      </w:r>
    </w:p>
    <w:p w14:paraId="2ACE37E2" w14:textId="77777777" w:rsidR="00A21637" w:rsidRDefault="00A21637" w:rsidP="00203280">
      <w:pPr>
        <w:pStyle w:val="ListParagraph"/>
        <w:numPr>
          <w:ilvl w:val="0"/>
          <w:numId w:val="31"/>
        </w:numPr>
        <w:spacing w:before="240" w:after="240" w:line="276" w:lineRule="auto"/>
        <w:rPr>
          <w:rFonts w:ascii="Times New Roman" w:hAnsi="Times New Roman" w:cs="Times New Roman"/>
          <w:bCs/>
        </w:rPr>
      </w:pPr>
      <w:r w:rsidRPr="00581EF2">
        <w:rPr>
          <w:rFonts w:ascii="Times New Roman" w:hAnsi="Times New Roman" w:cs="Times New Roman"/>
          <w:bCs/>
        </w:rPr>
        <w:t>Prepare surfaces using the methods recommended by the manufacturer for achieving the best result for the substrate under project conditions.</w:t>
      </w:r>
    </w:p>
    <w:p w14:paraId="073DE9EC" w14:textId="77777777" w:rsidR="00D32594" w:rsidRPr="00581EF2" w:rsidRDefault="00D32594" w:rsidP="00203280">
      <w:pPr>
        <w:pStyle w:val="ListParagraph"/>
        <w:spacing w:before="240" w:after="240" w:line="276" w:lineRule="auto"/>
        <w:rPr>
          <w:rFonts w:ascii="Times New Roman" w:hAnsi="Times New Roman" w:cs="Times New Roman"/>
          <w:bCs/>
        </w:rPr>
      </w:pPr>
    </w:p>
    <w:p w14:paraId="368167BC" w14:textId="3FD08B3C" w:rsidR="00A21637" w:rsidRDefault="00A21637" w:rsidP="00203280">
      <w:pPr>
        <w:pStyle w:val="ListParagraph"/>
        <w:numPr>
          <w:ilvl w:val="1"/>
          <w:numId w:val="33"/>
        </w:numPr>
        <w:spacing w:before="240" w:after="240" w:line="276" w:lineRule="auto"/>
        <w:rPr>
          <w:rFonts w:ascii="Times New Roman" w:hAnsi="Times New Roman" w:cs="Times New Roman"/>
          <w:b/>
        </w:rPr>
      </w:pPr>
      <w:r w:rsidRPr="00581EF2">
        <w:rPr>
          <w:rFonts w:ascii="Times New Roman" w:hAnsi="Times New Roman" w:cs="Times New Roman"/>
          <w:b/>
        </w:rPr>
        <w:t>INSTALLATION</w:t>
      </w:r>
    </w:p>
    <w:p w14:paraId="59086EEB" w14:textId="77777777" w:rsidR="00D32594" w:rsidRPr="00581EF2" w:rsidRDefault="00D32594" w:rsidP="00203280">
      <w:pPr>
        <w:pStyle w:val="ListParagraph"/>
        <w:spacing w:before="240" w:after="240" w:line="276" w:lineRule="auto"/>
        <w:ind w:left="360"/>
        <w:rPr>
          <w:rFonts w:ascii="Times New Roman" w:hAnsi="Times New Roman" w:cs="Times New Roman"/>
          <w:b/>
        </w:rPr>
      </w:pPr>
    </w:p>
    <w:p w14:paraId="0AB7391F" w14:textId="0410382F" w:rsidR="00A21637" w:rsidRPr="00581EF2" w:rsidRDefault="00A21637" w:rsidP="00203280">
      <w:pPr>
        <w:pStyle w:val="ListParagraph"/>
        <w:numPr>
          <w:ilvl w:val="0"/>
          <w:numId w:val="32"/>
        </w:numPr>
        <w:spacing w:before="240" w:after="240" w:line="276" w:lineRule="auto"/>
        <w:rPr>
          <w:rFonts w:ascii="Times New Roman" w:hAnsi="Times New Roman" w:cs="Times New Roman"/>
          <w:bCs/>
        </w:rPr>
      </w:pPr>
      <w:r w:rsidRPr="00581EF2">
        <w:rPr>
          <w:rFonts w:ascii="Times New Roman" w:hAnsi="Times New Roman" w:cs="Times New Roman"/>
          <w:bCs/>
        </w:rPr>
        <w:t>Installation must be done by qualified carpenters with 2 years of experience in the installation of architectural woodwork or acoustic walls. The firm must demonstrate successful experience installing materials of similar type and quality of those required for this project. The use of proper carpentry tools and techniques will be required for the installation.</w:t>
      </w:r>
    </w:p>
    <w:p w14:paraId="1D13D7D5" w14:textId="77777777" w:rsidR="00A21637" w:rsidRPr="00581EF2" w:rsidRDefault="00A21637" w:rsidP="00203280">
      <w:pPr>
        <w:pStyle w:val="ListParagraph"/>
        <w:numPr>
          <w:ilvl w:val="0"/>
          <w:numId w:val="32"/>
        </w:numPr>
        <w:spacing w:before="240" w:after="240" w:line="276" w:lineRule="auto"/>
        <w:rPr>
          <w:rFonts w:ascii="Times New Roman" w:hAnsi="Times New Roman" w:cs="Times New Roman"/>
          <w:bCs/>
        </w:rPr>
      </w:pPr>
      <w:r w:rsidRPr="00581EF2">
        <w:rPr>
          <w:rFonts w:ascii="Times New Roman" w:hAnsi="Times New Roman" w:cs="Times New Roman"/>
          <w:bCs/>
        </w:rPr>
        <w:t>Comply with manufacturer’s instructions and recommendations for mounting panels with hardware supplied from Navy Island</w:t>
      </w:r>
    </w:p>
    <w:p w14:paraId="2A300628" w14:textId="64FEC68C" w:rsidR="00A21637" w:rsidRDefault="00A21637" w:rsidP="00203280">
      <w:pPr>
        <w:pStyle w:val="ListParagraph"/>
        <w:numPr>
          <w:ilvl w:val="0"/>
          <w:numId w:val="32"/>
        </w:numPr>
        <w:spacing w:before="240" w:after="240" w:line="276" w:lineRule="auto"/>
        <w:rPr>
          <w:rFonts w:ascii="Times New Roman" w:hAnsi="Times New Roman" w:cs="Times New Roman"/>
          <w:bCs/>
        </w:rPr>
      </w:pPr>
      <w:r w:rsidRPr="00581EF2">
        <w:rPr>
          <w:rFonts w:ascii="Times New Roman" w:hAnsi="Times New Roman" w:cs="Times New Roman"/>
          <w:bCs/>
        </w:rPr>
        <w:t>Confirm all field dimensions are coordinated with shop drawings</w:t>
      </w:r>
    </w:p>
    <w:p w14:paraId="52C85E90" w14:textId="77777777" w:rsidR="00D32594" w:rsidRPr="00581EF2" w:rsidRDefault="00D32594" w:rsidP="00203280">
      <w:pPr>
        <w:pStyle w:val="ListParagraph"/>
        <w:spacing w:before="240" w:after="240" w:line="276" w:lineRule="auto"/>
        <w:rPr>
          <w:rFonts w:ascii="Times New Roman" w:hAnsi="Times New Roman" w:cs="Times New Roman"/>
          <w:bCs/>
        </w:rPr>
      </w:pPr>
    </w:p>
    <w:p w14:paraId="51F7AC7F" w14:textId="73641CE1" w:rsidR="00A21637" w:rsidRDefault="00A21637" w:rsidP="00203280">
      <w:pPr>
        <w:pStyle w:val="ListParagraph"/>
        <w:numPr>
          <w:ilvl w:val="1"/>
          <w:numId w:val="33"/>
        </w:numPr>
        <w:spacing w:before="240" w:after="240" w:line="276" w:lineRule="auto"/>
        <w:rPr>
          <w:rFonts w:ascii="Times New Roman" w:hAnsi="Times New Roman" w:cs="Times New Roman"/>
          <w:b/>
        </w:rPr>
      </w:pPr>
      <w:r w:rsidRPr="00581EF2">
        <w:rPr>
          <w:rFonts w:ascii="Times New Roman" w:hAnsi="Times New Roman" w:cs="Times New Roman"/>
          <w:b/>
        </w:rPr>
        <w:t>ADJUSTING AND CLEANING</w:t>
      </w:r>
    </w:p>
    <w:p w14:paraId="214A31B9" w14:textId="77777777" w:rsidR="00D32594" w:rsidRPr="00581EF2" w:rsidRDefault="00D32594" w:rsidP="00203280">
      <w:pPr>
        <w:pStyle w:val="ListParagraph"/>
        <w:spacing w:before="240" w:after="240" w:line="276" w:lineRule="auto"/>
        <w:ind w:left="360"/>
        <w:rPr>
          <w:rFonts w:ascii="Times New Roman" w:hAnsi="Times New Roman" w:cs="Times New Roman"/>
          <w:b/>
        </w:rPr>
      </w:pPr>
    </w:p>
    <w:p w14:paraId="1AFB89EC" w14:textId="77777777" w:rsidR="00A21637" w:rsidRPr="00581EF2" w:rsidRDefault="00A21637" w:rsidP="00203280">
      <w:pPr>
        <w:pStyle w:val="ListParagraph"/>
        <w:numPr>
          <w:ilvl w:val="0"/>
          <w:numId w:val="36"/>
        </w:numPr>
        <w:spacing w:before="240" w:after="240" w:line="276" w:lineRule="auto"/>
        <w:rPr>
          <w:rFonts w:ascii="Times New Roman" w:hAnsi="Times New Roman" w:cs="Times New Roman"/>
          <w:bCs/>
        </w:rPr>
      </w:pPr>
      <w:r w:rsidRPr="00581EF2">
        <w:rPr>
          <w:rFonts w:ascii="Times New Roman" w:hAnsi="Times New Roman" w:cs="Times New Roman"/>
          <w:bCs/>
        </w:rPr>
        <w:t>Clean soiled surfaces of panels per manufacturer’s instructions.</w:t>
      </w:r>
    </w:p>
    <w:p w14:paraId="69B6FF06" w14:textId="209F432D" w:rsidR="00A21637" w:rsidRPr="00581EF2" w:rsidRDefault="00A21637" w:rsidP="00203280">
      <w:pPr>
        <w:pStyle w:val="ListParagraph"/>
        <w:numPr>
          <w:ilvl w:val="0"/>
          <w:numId w:val="36"/>
        </w:numPr>
        <w:spacing w:before="240" w:after="240" w:line="276" w:lineRule="auto"/>
        <w:rPr>
          <w:rFonts w:ascii="Times New Roman" w:hAnsi="Times New Roman" w:cs="Times New Roman"/>
          <w:bCs/>
        </w:rPr>
      </w:pPr>
      <w:r w:rsidRPr="00581EF2">
        <w:rPr>
          <w:rFonts w:ascii="Times New Roman" w:hAnsi="Times New Roman" w:cs="Times New Roman"/>
          <w:bCs/>
        </w:rPr>
        <w:lastRenderedPageBreak/>
        <w:t>Remove and replace damaged or discolored materials not in compliance with manufacturer’s tolerances.</w:t>
      </w:r>
    </w:p>
    <w:p w14:paraId="5C8E2FF4" w14:textId="77777777" w:rsidR="00A21637" w:rsidRPr="00581EF2" w:rsidRDefault="00A21637" w:rsidP="00203280">
      <w:pPr>
        <w:widowControl w:val="0"/>
        <w:spacing w:before="240" w:after="240" w:line="276" w:lineRule="auto"/>
        <w:ind w:left="360"/>
        <w:outlineLvl w:val="0"/>
        <w:rPr>
          <w:rFonts w:ascii="Times New Roman" w:eastAsia="Times New Roman" w:hAnsi="Times New Roman" w:cs="Times New Roman"/>
          <w:b/>
          <w:color w:val="000000"/>
        </w:rPr>
      </w:pPr>
      <w:r w:rsidRPr="00581EF2">
        <w:rPr>
          <w:rFonts w:ascii="Times New Roman" w:eastAsia="Times New Roman" w:hAnsi="Times New Roman" w:cs="Times New Roman"/>
          <w:b/>
          <w:color w:val="000000"/>
        </w:rPr>
        <w:t>Contact information:</w:t>
      </w:r>
      <w:r w:rsidRPr="00581EF2">
        <w:rPr>
          <w:rFonts w:ascii="Times New Roman" w:eastAsia="Times New Roman" w:hAnsi="Times New Roman" w:cs="Times New Roman"/>
          <w:b/>
          <w:color w:val="000000"/>
        </w:rPr>
        <w:br/>
      </w:r>
      <w:r w:rsidRPr="00581EF2">
        <w:rPr>
          <w:rFonts w:ascii="Times New Roman" w:eastAsia="Times New Roman" w:hAnsi="Times New Roman" w:cs="Times New Roman"/>
          <w:color w:val="000000"/>
        </w:rPr>
        <w:t>Navy Island, Inc.</w:t>
      </w:r>
      <w:r w:rsidRPr="00581EF2">
        <w:rPr>
          <w:rFonts w:ascii="Times New Roman" w:eastAsia="Times New Roman" w:hAnsi="Times New Roman" w:cs="Times New Roman"/>
          <w:b/>
          <w:color w:val="000000"/>
        </w:rPr>
        <w:br/>
      </w:r>
      <w:r w:rsidRPr="00581EF2">
        <w:rPr>
          <w:rFonts w:ascii="Times New Roman" w:eastAsia="Times New Roman" w:hAnsi="Times New Roman" w:cs="Times New Roman"/>
          <w:color w:val="000000"/>
        </w:rPr>
        <w:t>275 Marie Ave. E.</w:t>
      </w:r>
      <w:r w:rsidRPr="00581EF2">
        <w:rPr>
          <w:rFonts w:ascii="Times New Roman" w:eastAsia="Times New Roman" w:hAnsi="Times New Roman" w:cs="Times New Roman"/>
          <w:b/>
          <w:color w:val="000000"/>
        </w:rPr>
        <w:br/>
      </w:r>
      <w:r w:rsidRPr="00581EF2">
        <w:rPr>
          <w:rFonts w:ascii="Times New Roman" w:eastAsia="Times New Roman" w:hAnsi="Times New Roman" w:cs="Times New Roman"/>
          <w:color w:val="000000"/>
        </w:rPr>
        <w:t>West St. Paul, MN 55118</w:t>
      </w:r>
      <w:r w:rsidRPr="00581EF2">
        <w:rPr>
          <w:rFonts w:ascii="Times New Roman" w:eastAsia="Times New Roman" w:hAnsi="Times New Roman" w:cs="Times New Roman"/>
          <w:b/>
          <w:color w:val="000000"/>
        </w:rPr>
        <w:br/>
      </w:r>
      <w:r w:rsidRPr="00581EF2">
        <w:rPr>
          <w:rFonts w:ascii="Times New Roman" w:eastAsia="Times New Roman" w:hAnsi="Times New Roman" w:cs="Times New Roman"/>
          <w:color w:val="000000"/>
        </w:rPr>
        <w:t>651-451-4454</w:t>
      </w:r>
      <w:r w:rsidRPr="00581EF2">
        <w:rPr>
          <w:rFonts w:ascii="Times New Roman" w:eastAsia="Times New Roman" w:hAnsi="Times New Roman" w:cs="Times New Roman"/>
          <w:b/>
          <w:color w:val="000000"/>
        </w:rPr>
        <w:br/>
      </w:r>
      <w:hyperlink r:id="rId8">
        <w:r w:rsidRPr="00581EF2">
          <w:rPr>
            <w:rFonts w:ascii="Times New Roman" w:eastAsia="Times New Roman" w:hAnsi="Times New Roman" w:cs="Times New Roman"/>
            <w:color w:val="0000FF"/>
            <w:u w:val="single"/>
          </w:rPr>
          <w:t>soundply@navyisland.com</w:t>
        </w:r>
      </w:hyperlink>
    </w:p>
    <w:p w14:paraId="07F3A00C" w14:textId="77777777" w:rsidR="00A21637" w:rsidRPr="00581EF2" w:rsidRDefault="00A21637" w:rsidP="00203280">
      <w:pPr>
        <w:widowControl w:val="0"/>
        <w:spacing w:before="240" w:after="240" w:line="276" w:lineRule="auto"/>
        <w:ind w:firstLine="360"/>
        <w:outlineLvl w:val="0"/>
        <w:rPr>
          <w:rFonts w:ascii="Times New Roman" w:eastAsia="Times New Roman" w:hAnsi="Times New Roman" w:cs="Times New Roman"/>
          <w:b/>
          <w:color w:val="000000"/>
        </w:rPr>
      </w:pPr>
      <w:r w:rsidRPr="00581EF2">
        <w:rPr>
          <w:rFonts w:ascii="Times New Roman" w:eastAsia="Times New Roman" w:hAnsi="Times New Roman" w:cs="Times New Roman"/>
          <w:b/>
          <w:color w:val="000000"/>
        </w:rPr>
        <w:t>END OF SECTION</w:t>
      </w:r>
    </w:p>
    <w:p w14:paraId="7F9C2ADE" w14:textId="77777777" w:rsidR="0092736D" w:rsidRPr="0092736D" w:rsidRDefault="0092736D" w:rsidP="00203280">
      <w:pPr>
        <w:spacing w:before="240" w:after="240" w:line="276" w:lineRule="auto"/>
        <w:rPr>
          <w:rFonts w:ascii="Times New Roman" w:hAnsi="Times New Roman" w:cs="Times New Roman"/>
          <w:b/>
          <w:bCs/>
        </w:rPr>
      </w:pPr>
    </w:p>
    <w:p w14:paraId="191CB568" w14:textId="77777777" w:rsidR="00634A97" w:rsidRPr="00634A97" w:rsidRDefault="00634A97" w:rsidP="00203280">
      <w:pPr>
        <w:pStyle w:val="ListParagraph"/>
        <w:spacing w:before="240" w:after="240" w:line="276" w:lineRule="auto"/>
        <w:ind w:left="1170"/>
        <w:rPr>
          <w:rFonts w:ascii="Times New Roman" w:hAnsi="Times New Roman" w:cs="Times New Roman"/>
        </w:rPr>
      </w:pPr>
    </w:p>
    <w:p w14:paraId="6E216A66" w14:textId="41DB6A6A" w:rsidR="00634A97" w:rsidRPr="00634A97" w:rsidRDefault="00634A97" w:rsidP="00203280">
      <w:pPr>
        <w:spacing w:before="240" w:after="240" w:line="276" w:lineRule="auto"/>
        <w:rPr>
          <w:rFonts w:ascii="Times New Roman" w:hAnsi="Times New Roman" w:cs="Times New Roman"/>
          <w:b/>
          <w:bCs/>
        </w:rPr>
      </w:pPr>
    </w:p>
    <w:p w14:paraId="14FA4A64" w14:textId="77777777" w:rsidR="008E64ED" w:rsidRPr="008E64ED" w:rsidRDefault="008E64ED" w:rsidP="00203280">
      <w:pPr>
        <w:spacing w:before="240" w:after="240" w:line="276" w:lineRule="auto"/>
        <w:ind w:left="360"/>
        <w:rPr>
          <w:rFonts w:ascii="Times New Roman" w:hAnsi="Times New Roman" w:cs="Times New Roman"/>
        </w:rPr>
      </w:pPr>
    </w:p>
    <w:p w14:paraId="320C63F2" w14:textId="77768D39" w:rsidR="008E64ED" w:rsidRPr="008E64ED" w:rsidRDefault="008E64ED" w:rsidP="00203280">
      <w:pPr>
        <w:pStyle w:val="ListParagraph"/>
        <w:spacing w:before="240" w:after="240" w:line="276" w:lineRule="auto"/>
        <w:rPr>
          <w:rFonts w:ascii="Times New Roman" w:hAnsi="Times New Roman" w:cs="Times New Roman"/>
        </w:rPr>
      </w:pPr>
    </w:p>
    <w:p w14:paraId="56DF7E39" w14:textId="3B6C228C" w:rsidR="008E64ED" w:rsidRDefault="008E64ED" w:rsidP="00203280">
      <w:pPr>
        <w:pStyle w:val="ListParagraph"/>
        <w:spacing w:before="240" w:after="240" w:line="276" w:lineRule="auto"/>
        <w:ind w:left="830"/>
      </w:pPr>
    </w:p>
    <w:p w14:paraId="54CB5DF5" w14:textId="77777777" w:rsidR="008E64ED" w:rsidRDefault="008E64ED" w:rsidP="00203280">
      <w:pPr>
        <w:pStyle w:val="ListParagraph"/>
        <w:spacing w:before="240" w:after="240" w:line="276" w:lineRule="auto"/>
        <w:ind w:left="1010"/>
      </w:pPr>
    </w:p>
    <w:sectPr w:rsidR="008E64ED" w:rsidSect="00581EF2">
      <w:headerReference w:type="default" r:id="rId9"/>
      <w:footerReference w:type="even" r:id="rId10"/>
      <w:footerReference w:type="default" r:id="rId11"/>
      <w:pgSz w:w="12240" w:h="15840"/>
      <w:pgMar w:top="1440" w:right="1440" w:bottom="1440" w:left="1440" w:header="720" w:footer="720"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73EB4" w14:textId="77777777" w:rsidR="00385F91" w:rsidRDefault="00385F91" w:rsidP="008E64ED">
      <w:r>
        <w:separator/>
      </w:r>
    </w:p>
  </w:endnote>
  <w:endnote w:type="continuationSeparator" w:id="0">
    <w:p w14:paraId="5376A301" w14:textId="77777777" w:rsidR="00385F91" w:rsidRDefault="00385F91" w:rsidP="008E6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9156733"/>
      <w:docPartObj>
        <w:docPartGallery w:val="Page Numbers (Bottom of Page)"/>
        <w:docPartUnique/>
      </w:docPartObj>
    </w:sdtPr>
    <w:sdtContent>
      <w:p w14:paraId="06C4D42C" w14:textId="1D5C5C01" w:rsidR="00A21637" w:rsidRDefault="00A21637" w:rsidP="00C23F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84051B" w14:textId="77777777" w:rsidR="00A21637" w:rsidRDefault="00A21637" w:rsidP="00A2163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B5BAD" w14:textId="0261B3FC" w:rsidR="00A21637" w:rsidRDefault="00A21637" w:rsidP="00581EF2">
    <w:pPr>
      <w:pStyle w:val="Footer"/>
      <w:ind w:right="360"/>
      <w:jc w:val="right"/>
      <w:rPr>
        <w:rFonts w:ascii="Times New Roman" w:hAnsi="Times New Roman"/>
        <w:bCs/>
        <w:color w:val="4D7084"/>
        <w:spacing w:val="-4"/>
        <w:kern w:val="20"/>
        <w:sz w:val="22"/>
        <w:szCs w:val="22"/>
        <w:lang w:eastAsia="ja-JP"/>
      </w:rPr>
    </w:pPr>
    <w:r>
      <w:ptab w:relativeTo="margin" w:alignment="center" w:leader="none"/>
    </w:r>
    <w:r>
      <w:ptab w:relativeTo="margin" w:alignment="right" w:leader="none"/>
    </w:r>
    <w:r>
      <w:ptab w:relativeTo="margin" w:alignment="center" w:leader="none"/>
    </w:r>
    <w:r>
      <w:ptab w:relativeTo="margin" w:alignment="right" w:leader="none"/>
    </w:r>
    <w:r w:rsidRPr="00D528F8">
      <w:rPr>
        <w:rFonts w:ascii="Times New Roman" w:hAnsi="Times New Roman"/>
        <w:bCs/>
        <w:color w:val="4D7084"/>
        <w:spacing w:val="-4"/>
        <w:kern w:val="20"/>
        <w:sz w:val="22"/>
        <w:szCs w:val="22"/>
        <w:lang w:eastAsia="ja-JP"/>
      </w:rPr>
      <w:t>SoundPly</w:t>
    </w:r>
    <w:r w:rsidRPr="00D528F8">
      <w:rPr>
        <w:rFonts w:ascii="Times New Roman" w:hAnsi="Times New Roman"/>
        <w:bCs/>
        <w:color w:val="4D7084"/>
        <w:spacing w:val="-4"/>
        <w:kern w:val="20"/>
        <w:sz w:val="22"/>
        <w:szCs w:val="22"/>
        <w:vertAlign w:val="superscript"/>
        <w:lang w:eastAsia="ja-JP"/>
      </w:rPr>
      <w:t xml:space="preserve">® </w:t>
    </w:r>
    <w:r w:rsidRPr="00D528F8">
      <w:rPr>
        <w:rFonts w:ascii="Times New Roman" w:hAnsi="Times New Roman"/>
        <w:bCs/>
        <w:color w:val="4D7084"/>
        <w:spacing w:val="-4"/>
        <w:kern w:val="20"/>
        <w:sz w:val="22"/>
        <w:szCs w:val="22"/>
        <w:lang w:eastAsia="ja-JP"/>
      </w:rPr>
      <w:t xml:space="preserve">Acoustical </w:t>
    </w:r>
    <w:proofErr w:type="spellStart"/>
    <w:r>
      <w:rPr>
        <w:rFonts w:ascii="Times New Roman" w:hAnsi="Times New Roman"/>
        <w:bCs/>
        <w:color w:val="4D7084"/>
        <w:spacing w:val="-4"/>
        <w:kern w:val="20"/>
        <w:sz w:val="22"/>
        <w:szCs w:val="22"/>
        <w:lang w:eastAsia="ja-JP"/>
      </w:rPr>
      <w:t>Freestile</w:t>
    </w:r>
    <w:proofErr w:type="spellEnd"/>
    <w:r>
      <w:rPr>
        <w:rFonts w:ascii="Times New Roman" w:hAnsi="Times New Roman"/>
        <w:bCs/>
        <w:color w:val="4D7084"/>
        <w:spacing w:val="-4"/>
        <w:kern w:val="20"/>
        <w:sz w:val="22"/>
        <w:szCs w:val="22"/>
        <w:lang w:eastAsia="ja-JP"/>
      </w:rPr>
      <w:t xml:space="preserve"> Wall</w:t>
    </w:r>
  </w:p>
  <w:p w14:paraId="56556574" w14:textId="77777777" w:rsidR="00581EF2" w:rsidRPr="00D528F8" w:rsidRDefault="00581EF2" w:rsidP="00581EF2">
    <w:pPr>
      <w:pStyle w:val="Footer"/>
      <w:jc w:val="right"/>
      <w:rPr>
        <w:rFonts w:ascii="Times New Roman" w:hAnsi="Times New Roman"/>
        <w:color w:val="4D7084"/>
        <w:spacing w:val="-4"/>
        <w:kern w:val="20"/>
        <w:sz w:val="22"/>
        <w:szCs w:val="22"/>
      </w:rPr>
    </w:pPr>
    <w:r w:rsidRPr="00D528F8">
      <w:rPr>
        <w:rFonts w:ascii="Times New Roman" w:hAnsi="Times New Roman"/>
        <w:bCs/>
        <w:color w:val="4D7084"/>
        <w:spacing w:val="-4"/>
        <w:kern w:val="20"/>
        <w:sz w:val="22"/>
        <w:szCs w:val="22"/>
        <w:lang w:eastAsia="ja-JP"/>
      </w:rPr>
      <w:t xml:space="preserve">Page </w:t>
    </w:r>
    <w:r w:rsidRPr="00D528F8">
      <w:rPr>
        <w:rFonts w:ascii="Times New Roman" w:hAnsi="Times New Roman"/>
        <w:b/>
        <w:bCs/>
        <w:color w:val="4D7084"/>
        <w:spacing w:val="-4"/>
        <w:kern w:val="20"/>
        <w:sz w:val="22"/>
        <w:szCs w:val="22"/>
        <w:lang w:eastAsia="ja-JP"/>
      </w:rPr>
      <w:fldChar w:fldCharType="begin"/>
    </w:r>
    <w:r w:rsidRPr="00D528F8">
      <w:rPr>
        <w:rFonts w:ascii="Times New Roman" w:hAnsi="Times New Roman"/>
        <w:b/>
        <w:bCs/>
        <w:color w:val="4D7084"/>
        <w:spacing w:val="-4"/>
        <w:kern w:val="20"/>
        <w:sz w:val="22"/>
        <w:szCs w:val="22"/>
        <w:lang w:eastAsia="ja-JP"/>
      </w:rPr>
      <w:instrText xml:space="preserve"> PAGE </w:instrText>
    </w:r>
    <w:r w:rsidRPr="00D528F8">
      <w:rPr>
        <w:rFonts w:ascii="Times New Roman" w:hAnsi="Times New Roman"/>
        <w:b/>
        <w:bCs/>
        <w:color w:val="4D7084"/>
        <w:spacing w:val="-4"/>
        <w:kern w:val="20"/>
        <w:sz w:val="22"/>
        <w:szCs w:val="22"/>
        <w:lang w:eastAsia="ja-JP"/>
      </w:rPr>
      <w:fldChar w:fldCharType="separate"/>
    </w:r>
    <w:r>
      <w:rPr>
        <w:rFonts w:ascii="Times New Roman" w:hAnsi="Times New Roman"/>
        <w:b/>
        <w:bCs/>
        <w:color w:val="4D7084"/>
        <w:spacing w:val="-4"/>
        <w:kern w:val="20"/>
        <w:sz w:val="22"/>
        <w:szCs w:val="22"/>
        <w:lang w:eastAsia="ja-JP"/>
      </w:rPr>
      <w:t>1</w:t>
    </w:r>
    <w:r w:rsidRPr="00D528F8">
      <w:rPr>
        <w:rFonts w:ascii="Times New Roman" w:hAnsi="Times New Roman"/>
        <w:b/>
        <w:bCs/>
        <w:color w:val="4D7084"/>
        <w:spacing w:val="-4"/>
        <w:kern w:val="20"/>
        <w:sz w:val="22"/>
        <w:szCs w:val="22"/>
        <w:lang w:eastAsia="ja-JP"/>
      </w:rPr>
      <w:fldChar w:fldCharType="end"/>
    </w:r>
    <w:r w:rsidRPr="00D528F8">
      <w:rPr>
        <w:rFonts w:ascii="Times New Roman" w:hAnsi="Times New Roman"/>
        <w:bCs/>
        <w:color w:val="4D7084"/>
        <w:spacing w:val="-4"/>
        <w:kern w:val="20"/>
        <w:sz w:val="22"/>
        <w:szCs w:val="22"/>
        <w:lang w:eastAsia="ja-JP"/>
      </w:rPr>
      <w:t xml:space="preserve"> of </w:t>
    </w:r>
    <w:r w:rsidRPr="00D528F8">
      <w:rPr>
        <w:rFonts w:ascii="Times New Roman" w:hAnsi="Times New Roman"/>
        <w:b/>
        <w:bCs/>
        <w:color w:val="4D7084"/>
        <w:spacing w:val="-4"/>
        <w:kern w:val="20"/>
        <w:sz w:val="22"/>
        <w:szCs w:val="22"/>
        <w:lang w:eastAsia="ja-JP"/>
      </w:rPr>
      <w:fldChar w:fldCharType="begin"/>
    </w:r>
    <w:r w:rsidRPr="00D528F8">
      <w:rPr>
        <w:rFonts w:ascii="Times New Roman" w:hAnsi="Times New Roman"/>
        <w:b/>
        <w:bCs/>
        <w:color w:val="4D7084"/>
        <w:spacing w:val="-4"/>
        <w:kern w:val="20"/>
        <w:sz w:val="22"/>
        <w:szCs w:val="22"/>
        <w:lang w:eastAsia="ja-JP"/>
      </w:rPr>
      <w:instrText xml:space="preserve"> NUMPAGES </w:instrText>
    </w:r>
    <w:r w:rsidRPr="00D528F8">
      <w:rPr>
        <w:rFonts w:ascii="Times New Roman" w:hAnsi="Times New Roman"/>
        <w:b/>
        <w:bCs/>
        <w:color w:val="4D7084"/>
        <w:spacing w:val="-4"/>
        <w:kern w:val="20"/>
        <w:sz w:val="22"/>
        <w:szCs w:val="22"/>
        <w:lang w:eastAsia="ja-JP"/>
      </w:rPr>
      <w:fldChar w:fldCharType="separate"/>
    </w:r>
    <w:r>
      <w:rPr>
        <w:rFonts w:ascii="Times New Roman" w:hAnsi="Times New Roman"/>
        <w:b/>
        <w:bCs/>
        <w:color w:val="4D7084"/>
        <w:spacing w:val="-4"/>
        <w:kern w:val="20"/>
        <w:sz w:val="22"/>
        <w:szCs w:val="22"/>
        <w:lang w:eastAsia="ja-JP"/>
      </w:rPr>
      <w:t>4</w:t>
    </w:r>
    <w:r w:rsidRPr="00D528F8">
      <w:rPr>
        <w:rFonts w:ascii="Times New Roman" w:hAnsi="Times New Roman"/>
        <w:b/>
        <w:bCs/>
        <w:color w:val="4D7084"/>
        <w:spacing w:val="-4"/>
        <w:kern w:val="20"/>
        <w:sz w:val="22"/>
        <w:szCs w:val="22"/>
        <w:lang w:eastAsia="ja-JP"/>
      </w:rPr>
      <w:fldChar w:fldCharType="end"/>
    </w:r>
  </w:p>
  <w:p w14:paraId="2CC9FB0C" w14:textId="0FF38D13" w:rsidR="00A21637" w:rsidRDefault="00A216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86A00" w14:textId="77777777" w:rsidR="00385F91" w:rsidRDefault="00385F91" w:rsidP="008E64ED">
      <w:r>
        <w:separator/>
      </w:r>
    </w:p>
  </w:footnote>
  <w:footnote w:type="continuationSeparator" w:id="0">
    <w:p w14:paraId="636BABDC" w14:textId="77777777" w:rsidR="00385F91" w:rsidRDefault="00385F91" w:rsidP="008E64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2D721" w14:textId="10A3AA53" w:rsidR="008E64ED" w:rsidRPr="00D528F8" w:rsidRDefault="008E64ED" w:rsidP="008E64ED">
    <w:pPr>
      <w:widowControl w:val="0"/>
      <w:autoSpaceDE w:val="0"/>
      <w:autoSpaceDN w:val="0"/>
      <w:adjustRightInd w:val="0"/>
      <w:jc w:val="center"/>
      <w:rPr>
        <w:rFonts w:ascii="Times New Roman" w:hAnsi="Times New Roman"/>
        <w:b/>
        <w:bCs/>
        <w:color w:val="4D7084"/>
        <w:spacing w:val="-4"/>
        <w:sz w:val="28"/>
        <w:szCs w:val="28"/>
        <w:lang w:eastAsia="ja-JP"/>
      </w:rPr>
    </w:pPr>
    <w:r w:rsidRPr="00D528F8">
      <w:rPr>
        <w:rFonts w:ascii="Times New Roman" w:hAnsi="Times New Roman"/>
        <w:b/>
        <w:bCs/>
        <w:color w:val="4D7084"/>
        <w:spacing w:val="-4"/>
        <w:sz w:val="28"/>
        <w:szCs w:val="28"/>
        <w:lang w:eastAsia="ja-JP"/>
      </w:rPr>
      <w:t>Section 098433 – SoundPly</w:t>
    </w:r>
    <w:r w:rsidRPr="00D528F8">
      <w:rPr>
        <w:rFonts w:ascii="Times New Roman" w:hAnsi="Times New Roman"/>
        <w:b/>
        <w:bCs/>
        <w:color w:val="4D7084"/>
        <w:spacing w:val="-4"/>
        <w:sz w:val="28"/>
        <w:szCs w:val="28"/>
        <w:vertAlign w:val="superscript"/>
        <w:lang w:eastAsia="ja-JP"/>
      </w:rPr>
      <w:t>®</w:t>
    </w:r>
    <w:r w:rsidRPr="00D528F8">
      <w:rPr>
        <w:rFonts w:ascii="Times New Roman" w:hAnsi="Times New Roman"/>
        <w:b/>
        <w:bCs/>
        <w:color w:val="4D7084"/>
        <w:spacing w:val="-4"/>
        <w:sz w:val="28"/>
        <w:szCs w:val="28"/>
        <w:lang w:eastAsia="ja-JP"/>
      </w:rPr>
      <w:t xml:space="preserve"> </w:t>
    </w:r>
    <w:proofErr w:type="spellStart"/>
    <w:r>
      <w:rPr>
        <w:rFonts w:ascii="Times New Roman" w:hAnsi="Times New Roman"/>
        <w:b/>
        <w:bCs/>
        <w:color w:val="4D7084"/>
        <w:spacing w:val="-4"/>
        <w:sz w:val="28"/>
        <w:szCs w:val="28"/>
        <w:lang w:eastAsia="ja-JP"/>
      </w:rPr>
      <w:t>Freestile</w:t>
    </w:r>
    <w:proofErr w:type="spellEnd"/>
    <w:r>
      <w:rPr>
        <w:rFonts w:ascii="Times New Roman" w:hAnsi="Times New Roman"/>
        <w:b/>
        <w:bCs/>
        <w:color w:val="4D7084"/>
        <w:spacing w:val="-4"/>
        <w:sz w:val="28"/>
        <w:szCs w:val="28"/>
        <w:lang w:eastAsia="ja-JP"/>
      </w:rPr>
      <w:t xml:space="preserve"> Wall</w:t>
    </w:r>
    <w:r w:rsidRPr="00D528F8">
      <w:rPr>
        <w:rFonts w:ascii="Times New Roman" w:hAnsi="Times New Roman"/>
        <w:b/>
        <w:bCs/>
        <w:color w:val="4D7084"/>
        <w:spacing w:val="-4"/>
        <w:sz w:val="28"/>
        <w:szCs w:val="28"/>
        <w:lang w:eastAsia="ja-JP"/>
      </w:rPr>
      <w:t xml:space="preserve"> </w:t>
    </w:r>
    <w:bookmarkStart w:id="6" w:name="OLE_LINK5"/>
    <w:bookmarkStart w:id="7" w:name="OLE_LINK6"/>
    <w:r w:rsidRPr="00D528F8">
      <w:rPr>
        <w:rFonts w:ascii="Times New Roman" w:hAnsi="Times New Roman"/>
        <w:b/>
        <w:bCs/>
        <w:color w:val="4D7084"/>
        <w:spacing w:val="-4"/>
        <w:sz w:val="28"/>
        <w:szCs w:val="28"/>
        <w:lang w:eastAsia="ja-JP"/>
      </w:rPr>
      <w:t>v4.</w:t>
    </w:r>
    <w:bookmarkEnd w:id="6"/>
    <w:bookmarkEnd w:id="7"/>
    <w:r w:rsidRPr="00D528F8">
      <w:rPr>
        <w:rFonts w:ascii="Times New Roman" w:hAnsi="Times New Roman"/>
        <w:b/>
        <w:bCs/>
        <w:color w:val="4D7084"/>
        <w:spacing w:val="-4"/>
        <w:sz w:val="28"/>
        <w:szCs w:val="28"/>
        <w:lang w:eastAsia="ja-JP"/>
      </w:rPr>
      <w:t>3</w:t>
    </w:r>
  </w:p>
  <w:p w14:paraId="326729F7" w14:textId="099C13DA" w:rsidR="008E64ED" w:rsidRDefault="008E64ED">
    <w:pPr>
      <w:pStyle w:val="Header"/>
    </w:pPr>
  </w:p>
  <w:p w14:paraId="194B1EFE" w14:textId="77777777" w:rsidR="008E64ED" w:rsidRDefault="008E64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3243"/>
    <w:multiLevelType w:val="hybridMultilevel"/>
    <w:tmpl w:val="511284B0"/>
    <w:lvl w:ilvl="0" w:tplc="033461EA">
      <w:start w:val="1"/>
      <w:numFmt w:val="decimal"/>
      <w:lvlText w:val="%1."/>
      <w:lvlJc w:val="left"/>
      <w:pPr>
        <w:ind w:left="830" w:hanging="360"/>
      </w:pPr>
      <w:rPr>
        <w:rFonts w:hint="default"/>
      </w:rPr>
    </w:lvl>
    <w:lvl w:ilvl="1" w:tplc="C9008742">
      <w:start w:val="1"/>
      <w:numFmt w:val="upperLetter"/>
      <w:lvlText w:val="%2."/>
      <w:lvlJc w:val="left"/>
      <w:pPr>
        <w:ind w:left="1550" w:hanging="360"/>
      </w:pPr>
      <w:rPr>
        <w:rFonts w:hint="default"/>
      </w:rPr>
    </w:lvl>
    <w:lvl w:ilvl="2" w:tplc="E606F50E">
      <w:start w:val="1"/>
      <w:numFmt w:val="upperLetter"/>
      <w:lvlText w:val="%3."/>
      <w:lvlJc w:val="left"/>
      <w:pPr>
        <w:ind w:left="990" w:hanging="360"/>
      </w:pPr>
      <w:rPr>
        <w:rFonts w:ascii="Times New Roman" w:eastAsia="Calibri" w:hAnsi="Times New Roman" w:cs="Times New Roman"/>
      </w:r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1" w15:restartNumberingAfterBreak="0">
    <w:nsid w:val="01745B1E"/>
    <w:multiLevelType w:val="multilevel"/>
    <w:tmpl w:val="A9F47452"/>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 w15:restartNumberingAfterBreak="0">
    <w:nsid w:val="063A152D"/>
    <w:multiLevelType w:val="hybridMultilevel"/>
    <w:tmpl w:val="9282E88E"/>
    <w:lvl w:ilvl="0" w:tplc="70DC1F8E">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632"/>
    <w:multiLevelType w:val="hybridMultilevel"/>
    <w:tmpl w:val="A664CA16"/>
    <w:lvl w:ilvl="0" w:tplc="213A3502">
      <w:start w:val="1"/>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2F323F"/>
    <w:multiLevelType w:val="hybridMultilevel"/>
    <w:tmpl w:val="87228CA2"/>
    <w:lvl w:ilvl="0" w:tplc="93F0C758">
      <w:start w:val="1"/>
      <w:numFmt w:val="upperLetter"/>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766107"/>
    <w:multiLevelType w:val="hybridMultilevel"/>
    <w:tmpl w:val="313417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BF3442"/>
    <w:multiLevelType w:val="hybridMultilevel"/>
    <w:tmpl w:val="6B88B3E4"/>
    <w:lvl w:ilvl="0" w:tplc="DD7446CE">
      <w:start w:val="1"/>
      <w:numFmt w:val="upp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4A60AD"/>
    <w:multiLevelType w:val="hybridMultilevel"/>
    <w:tmpl w:val="FCCA9148"/>
    <w:lvl w:ilvl="0" w:tplc="B50C375A">
      <w:start w:val="1"/>
      <w:numFmt w:val="decimal"/>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8" w15:restartNumberingAfterBreak="0">
    <w:nsid w:val="10827B05"/>
    <w:multiLevelType w:val="hybridMultilevel"/>
    <w:tmpl w:val="2CC2882C"/>
    <w:lvl w:ilvl="0" w:tplc="70DC1F8E">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37E05C2"/>
    <w:multiLevelType w:val="hybridMultilevel"/>
    <w:tmpl w:val="4C6890D4"/>
    <w:lvl w:ilvl="0" w:tplc="70DC1F8E">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8802462"/>
    <w:multiLevelType w:val="hybridMultilevel"/>
    <w:tmpl w:val="10B44BD4"/>
    <w:lvl w:ilvl="0" w:tplc="6EB80A12">
      <w:start w:val="1"/>
      <w:numFmt w:val="upp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A1255E"/>
    <w:multiLevelType w:val="hybridMultilevel"/>
    <w:tmpl w:val="F7262E40"/>
    <w:lvl w:ilvl="0" w:tplc="BE5C4382">
      <w:start w:val="1"/>
      <w:numFmt w:val="upperLetter"/>
      <w:lvlText w:val="%1."/>
      <w:lvlJc w:val="left"/>
      <w:pPr>
        <w:ind w:left="720" w:hanging="360"/>
      </w:pPr>
      <w:rPr>
        <w:rFonts w:hint="default"/>
        <w:b w:val="0"/>
        <w:bCs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2" w15:restartNumberingAfterBreak="0">
    <w:nsid w:val="206C175B"/>
    <w:multiLevelType w:val="multilevel"/>
    <w:tmpl w:val="6224903C"/>
    <w:lvl w:ilvl="0">
      <w:start w:val="1"/>
      <w:numFmt w:val="decimal"/>
      <w:lvlText w:val="%1."/>
      <w:lvlJc w:val="left"/>
      <w:pPr>
        <w:tabs>
          <w:tab w:val="num" w:pos="720"/>
        </w:tabs>
        <w:ind w:left="720" w:hanging="360"/>
      </w:pPr>
    </w:lvl>
    <w:lvl w:ilvl="1">
      <w:start w:val="1"/>
      <w:numFmt w:val="upperLetter"/>
      <w:lvlText w:val="%2."/>
      <w:lvlJc w:val="left"/>
      <w:pPr>
        <w:ind w:left="720" w:hanging="360"/>
      </w:pPr>
      <w:rPr>
        <w:rFonts w:hint="default"/>
        <w:b w:val="0"/>
        <w:bCs/>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F5105B"/>
    <w:multiLevelType w:val="hybridMultilevel"/>
    <w:tmpl w:val="E854A680"/>
    <w:lvl w:ilvl="0" w:tplc="70DC1F8E">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5A3098F"/>
    <w:multiLevelType w:val="hybridMultilevel"/>
    <w:tmpl w:val="D3DAEE02"/>
    <w:lvl w:ilvl="0" w:tplc="70DC1F8E">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38131D"/>
    <w:multiLevelType w:val="hybridMultilevel"/>
    <w:tmpl w:val="E354AF7A"/>
    <w:lvl w:ilvl="0" w:tplc="48265620">
      <w:start w:val="1"/>
      <w:numFmt w:val="upp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CF865F9"/>
    <w:multiLevelType w:val="hybridMultilevel"/>
    <w:tmpl w:val="F9CA6B9A"/>
    <w:lvl w:ilvl="0" w:tplc="5CD842BC">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A71F00"/>
    <w:multiLevelType w:val="multilevel"/>
    <w:tmpl w:val="FBB28ED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9066182"/>
    <w:multiLevelType w:val="hybridMultilevel"/>
    <w:tmpl w:val="A29CDF3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108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531E9D"/>
    <w:multiLevelType w:val="multilevel"/>
    <w:tmpl w:val="2F228BC4"/>
    <w:lvl w:ilvl="0">
      <w:start w:val="1"/>
      <w:numFmt w:val="upperLetter"/>
      <w:lvlText w:val="%1."/>
      <w:lvlJc w:val="left"/>
      <w:pPr>
        <w:ind w:left="1440" w:hanging="360"/>
      </w:pPr>
      <w:rPr>
        <w:rFonts w:ascii="Calibri" w:eastAsia="Calibri" w:hAnsi="Calibri" w:cs="Calibri"/>
      </w:rPr>
    </w:lvl>
    <w:lvl w:ilvl="1">
      <w:start w:val="2"/>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0" w15:restartNumberingAfterBreak="0">
    <w:nsid w:val="4C564213"/>
    <w:multiLevelType w:val="hybridMultilevel"/>
    <w:tmpl w:val="32204AA6"/>
    <w:lvl w:ilvl="0" w:tplc="44C47B98">
      <w:start w:val="1"/>
      <w:numFmt w:val="upperLetter"/>
      <w:lvlText w:val="%1."/>
      <w:lvlJc w:val="left"/>
      <w:pPr>
        <w:ind w:left="720" w:hanging="360"/>
      </w:pPr>
      <w:rPr>
        <w:rFonts w:hint="default"/>
        <w:b w:val="0"/>
        <w:bCs w:val="0"/>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15:restartNumberingAfterBreak="0">
    <w:nsid w:val="4F3A374A"/>
    <w:multiLevelType w:val="multilevel"/>
    <w:tmpl w:val="864446DA"/>
    <w:lvl w:ilvl="0">
      <w:start w:val="1"/>
      <w:numFmt w:val="decimal"/>
      <w:lvlText w:val="%1"/>
      <w:lvlJc w:val="left"/>
      <w:pPr>
        <w:ind w:left="360" w:hanging="360"/>
      </w:pPr>
      <w:rPr>
        <w:rFonts w:hint="default"/>
        <w:b/>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51E57F1B"/>
    <w:multiLevelType w:val="multilevel"/>
    <w:tmpl w:val="2F228BC4"/>
    <w:lvl w:ilvl="0">
      <w:start w:val="1"/>
      <w:numFmt w:val="upperLetter"/>
      <w:lvlText w:val="%1."/>
      <w:lvlJc w:val="left"/>
      <w:pPr>
        <w:ind w:left="1440" w:hanging="360"/>
      </w:pPr>
      <w:rPr>
        <w:rFonts w:ascii="Calibri" w:eastAsia="Calibri" w:hAnsi="Calibri" w:cs="Calibri"/>
      </w:rPr>
    </w:lvl>
    <w:lvl w:ilvl="1">
      <w:start w:val="2"/>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3" w15:restartNumberingAfterBreak="0">
    <w:nsid w:val="53A533F1"/>
    <w:multiLevelType w:val="hybridMultilevel"/>
    <w:tmpl w:val="59EE50BA"/>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3F4061F"/>
    <w:multiLevelType w:val="hybridMultilevel"/>
    <w:tmpl w:val="8D72B1CA"/>
    <w:lvl w:ilvl="0" w:tplc="1DA6E6AE">
      <w:start w:val="1"/>
      <w:numFmt w:val="upp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A42BA4"/>
    <w:multiLevelType w:val="multilevel"/>
    <w:tmpl w:val="E3BAF27A"/>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7F0479E"/>
    <w:multiLevelType w:val="hybridMultilevel"/>
    <w:tmpl w:val="952405D0"/>
    <w:lvl w:ilvl="0" w:tplc="3784459A">
      <w:start w:val="1"/>
      <w:numFmt w:val="upp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9956BD3"/>
    <w:multiLevelType w:val="multilevel"/>
    <w:tmpl w:val="6B4CA1EC"/>
    <w:lvl w:ilvl="0">
      <w:start w:val="1"/>
      <w:numFmt w:val="decimal"/>
      <w:lvlText w:val="%1."/>
      <w:lvlJc w:val="left"/>
      <w:pPr>
        <w:tabs>
          <w:tab w:val="num" w:pos="720"/>
        </w:tabs>
        <w:ind w:left="720" w:hanging="360"/>
      </w:pPr>
    </w:lvl>
    <w:lvl w:ilvl="1">
      <w:start w:val="1"/>
      <w:numFmt w:val="upperRoman"/>
      <w:lvlText w:val="%2."/>
      <w:lvlJc w:val="left"/>
      <w:pPr>
        <w:ind w:left="1440" w:hanging="720"/>
      </w:pPr>
      <w:rPr>
        <w:rFonts w:hint="default"/>
        <w:color w:val="0F4761" w:themeColor="accent1" w:themeShade="BF"/>
      </w:rPr>
    </w:lvl>
    <w:lvl w:ilvl="2">
      <w:start w:val="10"/>
      <w:numFmt w:val="upperLetter"/>
      <w:lvlText w:val="%3."/>
      <w:lvlJc w:val="left"/>
      <w:pPr>
        <w:ind w:left="720" w:hanging="360"/>
      </w:pPr>
      <w:rPr>
        <w:rFonts w:hint="default"/>
        <w:b w:val="0"/>
        <w:bCs w:val="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B675367"/>
    <w:multiLevelType w:val="multilevel"/>
    <w:tmpl w:val="CA689B1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BAD4B07"/>
    <w:multiLevelType w:val="hybridMultilevel"/>
    <w:tmpl w:val="25F461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FE0E63"/>
    <w:multiLevelType w:val="hybridMultilevel"/>
    <w:tmpl w:val="95BE0470"/>
    <w:lvl w:ilvl="0" w:tplc="B0040A08">
      <w:start w:val="1"/>
      <w:numFmt w:val="upperLetter"/>
      <w:lvlText w:val="%1."/>
      <w:lvlJc w:val="left"/>
      <w:pPr>
        <w:ind w:left="740" w:hanging="360"/>
      </w:pPr>
      <w:rPr>
        <w:rFonts w:hint="default"/>
        <w:b w:val="0"/>
        <w:bCs w:val="0"/>
      </w:rPr>
    </w:lvl>
    <w:lvl w:ilvl="1" w:tplc="0409000F">
      <w:start w:val="1"/>
      <w:numFmt w:val="decimal"/>
      <w:lvlText w:val="%2."/>
      <w:lvlJc w:val="left"/>
      <w:pPr>
        <w:ind w:left="990" w:hanging="360"/>
      </w:pPr>
    </w:lvl>
    <w:lvl w:ilvl="2" w:tplc="0409001B">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31" w15:restartNumberingAfterBreak="0">
    <w:nsid w:val="6B195B2A"/>
    <w:multiLevelType w:val="multilevel"/>
    <w:tmpl w:val="6B4CA1EC"/>
    <w:styleLink w:val="CurrentList1"/>
    <w:lvl w:ilvl="0">
      <w:start w:val="1"/>
      <w:numFmt w:val="decimal"/>
      <w:lvlText w:val="%1."/>
      <w:lvlJc w:val="left"/>
      <w:pPr>
        <w:tabs>
          <w:tab w:val="num" w:pos="720"/>
        </w:tabs>
        <w:ind w:left="720" w:hanging="360"/>
      </w:pPr>
    </w:lvl>
    <w:lvl w:ilvl="1">
      <w:start w:val="1"/>
      <w:numFmt w:val="upperRoman"/>
      <w:lvlText w:val="%2."/>
      <w:lvlJc w:val="left"/>
      <w:pPr>
        <w:ind w:left="1440" w:hanging="720"/>
      </w:pPr>
      <w:rPr>
        <w:rFonts w:hint="default"/>
        <w:color w:val="0F4761" w:themeColor="accent1" w:themeShade="BF"/>
      </w:rPr>
    </w:lvl>
    <w:lvl w:ilvl="2">
      <w:start w:val="10"/>
      <w:numFmt w:val="upperLetter"/>
      <w:lvlText w:val="%3."/>
      <w:lvlJc w:val="left"/>
      <w:pPr>
        <w:ind w:left="720" w:hanging="360"/>
      </w:pPr>
      <w:rPr>
        <w:rFonts w:hint="default"/>
        <w:b w:val="0"/>
        <w:bCs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C071499"/>
    <w:multiLevelType w:val="multilevel"/>
    <w:tmpl w:val="B950A412"/>
    <w:lvl w:ilvl="0">
      <w:start w:val="1"/>
      <w:numFmt w:val="upperLetter"/>
      <w:lvlText w:val="%1."/>
      <w:lvlJc w:val="left"/>
      <w:pPr>
        <w:ind w:left="1170" w:hanging="360"/>
      </w:p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33" w15:restartNumberingAfterBreak="0">
    <w:nsid w:val="73AD7969"/>
    <w:multiLevelType w:val="hybridMultilevel"/>
    <w:tmpl w:val="CA4EB224"/>
    <w:lvl w:ilvl="0" w:tplc="6456BD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93579D"/>
    <w:multiLevelType w:val="hybridMultilevel"/>
    <w:tmpl w:val="B65C5A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91A367F"/>
    <w:multiLevelType w:val="hybridMultilevel"/>
    <w:tmpl w:val="E3D62AF8"/>
    <w:lvl w:ilvl="0" w:tplc="C0D66986">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87101B"/>
    <w:multiLevelType w:val="multilevel"/>
    <w:tmpl w:val="80AEFF0E"/>
    <w:lvl w:ilvl="0">
      <w:start w:val="1"/>
      <w:numFmt w:val="decimal"/>
      <w:lvlText w:val="%1."/>
      <w:lvlJc w:val="left"/>
      <w:pPr>
        <w:ind w:left="990" w:hanging="360"/>
      </w:pPr>
      <w:rPr>
        <w:rFonts w:hint="default"/>
      </w:rPr>
    </w:lvl>
    <w:lvl w:ilvl="1">
      <w:start w:val="2"/>
      <w:numFmt w:val="decimal"/>
      <w:isLgl/>
      <w:lvlText w:val="%1.%2"/>
      <w:lvlJc w:val="left"/>
      <w:pPr>
        <w:ind w:left="470" w:hanging="38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710" w:hanging="1080"/>
      </w:pPr>
      <w:rPr>
        <w:rFonts w:hint="default"/>
      </w:rPr>
    </w:lvl>
    <w:lvl w:ilvl="4">
      <w:start w:val="1"/>
      <w:numFmt w:val="decimal"/>
      <w:isLgl/>
      <w:lvlText w:val="%1.%2.%3.%4.%5"/>
      <w:lvlJc w:val="left"/>
      <w:pPr>
        <w:ind w:left="1710" w:hanging="1080"/>
      </w:pPr>
      <w:rPr>
        <w:rFonts w:hint="default"/>
      </w:rPr>
    </w:lvl>
    <w:lvl w:ilvl="5">
      <w:start w:val="1"/>
      <w:numFmt w:val="decimal"/>
      <w:isLgl/>
      <w:lvlText w:val="%1.%2.%3.%4.%5.%6"/>
      <w:lvlJc w:val="left"/>
      <w:pPr>
        <w:ind w:left="2070" w:hanging="1440"/>
      </w:pPr>
      <w:rPr>
        <w:rFonts w:hint="default"/>
      </w:rPr>
    </w:lvl>
    <w:lvl w:ilvl="6">
      <w:start w:val="1"/>
      <w:numFmt w:val="decimal"/>
      <w:isLgl/>
      <w:lvlText w:val="%1.%2.%3.%4.%5.%6.%7"/>
      <w:lvlJc w:val="left"/>
      <w:pPr>
        <w:ind w:left="2070" w:hanging="1440"/>
      </w:pPr>
      <w:rPr>
        <w:rFonts w:hint="default"/>
      </w:rPr>
    </w:lvl>
    <w:lvl w:ilvl="7">
      <w:start w:val="1"/>
      <w:numFmt w:val="decimal"/>
      <w:isLgl/>
      <w:lvlText w:val="%1.%2.%3.%4.%5.%6.%7.%8"/>
      <w:lvlJc w:val="left"/>
      <w:pPr>
        <w:ind w:left="2430" w:hanging="1800"/>
      </w:pPr>
      <w:rPr>
        <w:rFonts w:hint="default"/>
      </w:rPr>
    </w:lvl>
    <w:lvl w:ilvl="8">
      <w:start w:val="1"/>
      <w:numFmt w:val="decimal"/>
      <w:isLgl/>
      <w:lvlText w:val="%1.%2.%3.%4.%5.%6.%7.%8.%9"/>
      <w:lvlJc w:val="left"/>
      <w:pPr>
        <w:ind w:left="2430" w:hanging="1800"/>
      </w:pPr>
      <w:rPr>
        <w:rFonts w:hint="default"/>
      </w:rPr>
    </w:lvl>
  </w:abstractNum>
  <w:num w:numId="1" w16cid:durableId="1834837470">
    <w:abstractNumId w:val="25"/>
  </w:num>
  <w:num w:numId="2" w16cid:durableId="1759132532">
    <w:abstractNumId w:val="30"/>
  </w:num>
  <w:num w:numId="3" w16cid:durableId="1924030712">
    <w:abstractNumId w:val="7"/>
  </w:num>
  <w:num w:numId="4" w16cid:durableId="206531687">
    <w:abstractNumId w:val="18"/>
  </w:num>
  <w:num w:numId="5" w16cid:durableId="793065744">
    <w:abstractNumId w:val="36"/>
  </w:num>
  <w:num w:numId="6" w16cid:durableId="665282152">
    <w:abstractNumId w:val="0"/>
  </w:num>
  <w:num w:numId="7" w16cid:durableId="416172077">
    <w:abstractNumId w:val="19"/>
  </w:num>
  <w:num w:numId="8" w16cid:durableId="1204097149">
    <w:abstractNumId w:val="33"/>
  </w:num>
  <w:num w:numId="9" w16cid:durableId="469399754">
    <w:abstractNumId w:val="14"/>
  </w:num>
  <w:num w:numId="10" w16cid:durableId="1623465283">
    <w:abstractNumId w:val="4"/>
  </w:num>
  <w:num w:numId="11" w16cid:durableId="2093886508">
    <w:abstractNumId w:val="22"/>
  </w:num>
  <w:num w:numId="12" w16cid:durableId="2068260273">
    <w:abstractNumId w:val="27"/>
  </w:num>
  <w:num w:numId="13" w16cid:durableId="1595670857">
    <w:abstractNumId w:val="12"/>
  </w:num>
  <w:num w:numId="14" w16cid:durableId="948392805">
    <w:abstractNumId w:val="11"/>
  </w:num>
  <w:num w:numId="15" w16cid:durableId="2116828013">
    <w:abstractNumId w:val="2"/>
  </w:num>
  <w:num w:numId="16" w16cid:durableId="1091656317">
    <w:abstractNumId w:val="20"/>
  </w:num>
  <w:num w:numId="17" w16cid:durableId="1247959717">
    <w:abstractNumId w:val="21"/>
  </w:num>
  <w:num w:numId="18" w16cid:durableId="2113475274">
    <w:abstractNumId w:val="32"/>
  </w:num>
  <w:num w:numId="19" w16cid:durableId="1513228705">
    <w:abstractNumId w:val="5"/>
  </w:num>
  <w:num w:numId="20" w16cid:durableId="921908555">
    <w:abstractNumId w:val="3"/>
  </w:num>
  <w:num w:numId="21" w16cid:durableId="1808817396">
    <w:abstractNumId w:val="23"/>
  </w:num>
  <w:num w:numId="22" w16cid:durableId="130026221">
    <w:abstractNumId w:val="1"/>
  </w:num>
  <w:num w:numId="23" w16cid:durableId="1263107506">
    <w:abstractNumId w:val="28"/>
  </w:num>
  <w:num w:numId="24" w16cid:durableId="150408171">
    <w:abstractNumId w:val="10"/>
  </w:num>
  <w:num w:numId="25" w16cid:durableId="1753426590">
    <w:abstractNumId w:val="8"/>
  </w:num>
  <w:num w:numId="26" w16cid:durableId="1449853283">
    <w:abstractNumId w:val="35"/>
  </w:num>
  <w:num w:numId="27" w16cid:durableId="1392188589">
    <w:abstractNumId w:val="9"/>
  </w:num>
  <w:num w:numId="28" w16cid:durableId="1445880998">
    <w:abstractNumId w:val="34"/>
  </w:num>
  <w:num w:numId="29" w16cid:durableId="1518814327">
    <w:abstractNumId w:val="16"/>
  </w:num>
  <w:num w:numId="30" w16cid:durableId="1199733048">
    <w:abstractNumId w:val="26"/>
  </w:num>
  <w:num w:numId="31" w16cid:durableId="2079013359">
    <w:abstractNumId w:val="24"/>
  </w:num>
  <w:num w:numId="32" w16cid:durableId="1721199029">
    <w:abstractNumId w:val="15"/>
  </w:num>
  <w:num w:numId="33" w16cid:durableId="942303533">
    <w:abstractNumId w:val="17"/>
  </w:num>
  <w:num w:numId="34" w16cid:durableId="1593734478">
    <w:abstractNumId w:val="29"/>
  </w:num>
  <w:num w:numId="35" w16cid:durableId="82848915">
    <w:abstractNumId w:val="13"/>
  </w:num>
  <w:num w:numId="36" w16cid:durableId="161891642">
    <w:abstractNumId w:val="6"/>
  </w:num>
  <w:num w:numId="37" w16cid:durableId="85958893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4ED"/>
    <w:rsid w:val="00191921"/>
    <w:rsid w:val="001B1BAC"/>
    <w:rsid w:val="00203280"/>
    <w:rsid w:val="002E66EA"/>
    <w:rsid w:val="00385F91"/>
    <w:rsid w:val="00581EF2"/>
    <w:rsid w:val="005F024D"/>
    <w:rsid w:val="00634A97"/>
    <w:rsid w:val="006A334F"/>
    <w:rsid w:val="00870B16"/>
    <w:rsid w:val="008E64ED"/>
    <w:rsid w:val="0092736D"/>
    <w:rsid w:val="009F4AA4"/>
    <w:rsid w:val="00A21637"/>
    <w:rsid w:val="00A40790"/>
    <w:rsid w:val="00AC1862"/>
    <w:rsid w:val="00D32594"/>
    <w:rsid w:val="00D535F0"/>
    <w:rsid w:val="00DE128C"/>
    <w:rsid w:val="00DF2329"/>
    <w:rsid w:val="00FD3808"/>
    <w:rsid w:val="00FF4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7E0C3"/>
  <w15:chartTrackingRefBased/>
  <w15:docId w15:val="{B9C82FD6-8CDF-EC4C-9292-06F67518B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4ED"/>
    <w:pPr>
      <w:spacing w:after="0" w:line="240" w:lineRule="auto"/>
    </w:pPr>
    <w:rPr>
      <w:rFonts w:eastAsia="Calibri" w:cs="Calibri"/>
      <w:kern w:val="0"/>
      <w14:ligatures w14:val="none"/>
    </w:rPr>
  </w:style>
  <w:style w:type="paragraph" w:styleId="Heading1">
    <w:name w:val="heading 1"/>
    <w:basedOn w:val="Normal"/>
    <w:next w:val="Normal"/>
    <w:link w:val="Heading1Char"/>
    <w:uiPriority w:val="9"/>
    <w:qFormat/>
    <w:rsid w:val="008E64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E64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E64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E64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E64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64E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E64E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64E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64E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4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E64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64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64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64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64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64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64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64ED"/>
    <w:rPr>
      <w:rFonts w:eastAsiaTheme="majorEastAsia" w:cstheme="majorBidi"/>
      <w:color w:val="272727" w:themeColor="text1" w:themeTint="D8"/>
    </w:rPr>
  </w:style>
  <w:style w:type="paragraph" w:styleId="Title">
    <w:name w:val="Title"/>
    <w:basedOn w:val="Normal"/>
    <w:next w:val="Normal"/>
    <w:link w:val="TitleChar"/>
    <w:uiPriority w:val="10"/>
    <w:qFormat/>
    <w:rsid w:val="008E64E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64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64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64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64ED"/>
    <w:pPr>
      <w:spacing w:before="160"/>
      <w:jc w:val="center"/>
    </w:pPr>
    <w:rPr>
      <w:i/>
      <w:iCs/>
      <w:color w:val="404040" w:themeColor="text1" w:themeTint="BF"/>
    </w:rPr>
  </w:style>
  <w:style w:type="character" w:customStyle="1" w:styleId="QuoteChar">
    <w:name w:val="Quote Char"/>
    <w:basedOn w:val="DefaultParagraphFont"/>
    <w:link w:val="Quote"/>
    <w:uiPriority w:val="29"/>
    <w:rsid w:val="008E64ED"/>
    <w:rPr>
      <w:i/>
      <w:iCs/>
      <w:color w:val="404040" w:themeColor="text1" w:themeTint="BF"/>
    </w:rPr>
  </w:style>
  <w:style w:type="paragraph" w:styleId="ListParagraph">
    <w:name w:val="List Paragraph"/>
    <w:basedOn w:val="Normal"/>
    <w:uiPriority w:val="34"/>
    <w:qFormat/>
    <w:rsid w:val="008E64ED"/>
    <w:pPr>
      <w:ind w:left="720"/>
      <w:contextualSpacing/>
    </w:pPr>
  </w:style>
  <w:style w:type="character" w:styleId="IntenseEmphasis">
    <w:name w:val="Intense Emphasis"/>
    <w:basedOn w:val="DefaultParagraphFont"/>
    <w:uiPriority w:val="21"/>
    <w:qFormat/>
    <w:rsid w:val="008E64ED"/>
    <w:rPr>
      <w:i/>
      <w:iCs/>
      <w:color w:val="0F4761" w:themeColor="accent1" w:themeShade="BF"/>
    </w:rPr>
  </w:style>
  <w:style w:type="paragraph" w:styleId="IntenseQuote">
    <w:name w:val="Intense Quote"/>
    <w:basedOn w:val="Normal"/>
    <w:next w:val="Normal"/>
    <w:link w:val="IntenseQuoteChar"/>
    <w:uiPriority w:val="30"/>
    <w:qFormat/>
    <w:rsid w:val="008E64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64ED"/>
    <w:rPr>
      <w:i/>
      <w:iCs/>
      <w:color w:val="0F4761" w:themeColor="accent1" w:themeShade="BF"/>
    </w:rPr>
  </w:style>
  <w:style w:type="character" w:styleId="IntenseReference">
    <w:name w:val="Intense Reference"/>
    <w:basedOn w:val="DefaultParagraphFont"/>
    <w:uiPriority w:val="32"/>
    <w:qFormat/>
    <w:rsid w:val="008E64ED"/>
    <w:rPr>
      <w:b/>
      <w:bCs/>
      <w:smallCaps/>
      <w:color w:val="0F4761" w:themeColor="accent1" w:themeShade="BF"/>
      <w:spacing w:val="5"/>
    </w:rPr>
  </w:style>
  <w:style w:type="paragraph" w:styleId="Header">
    <w:name w:val="header"/>
    <w:basedOn w:val="Normal"/>
    <w:link w:val="HeaderChar"/>
    <w:uiPriority w:val="99"/>
    <w:unhideWhenUsed/>
    <w:rsid w:val="008E64ED"/>
    <w:pPr>
      <w:tabs>
        <w:tab w:val="center" w:pos="4680"/>
        <w:tab w:val="right" w:pos="9360"/>
      </w:tabs>
    </w:pPr>
  </w:style>
  <w:style w:type="character" w:customStyle="1" w:styleId="HeaderChar">
    <w:name w:val="Header Char"/>
    <w:basedOn w:val="DefaultParagraphFont"/>
    <w:link w:val="Header"/>
    <w:uiPriority w:val="99"/>
    <w:rsid w:val="008E64ED"/>
  </w:style>
  <w:style w:type="paragraph" w:styleId="Footer">
    <w:name w:val="footer"/>
    <w:basedOn w:val="Normal"/>
    <w:link w:val="FooterChar"/>
    <w:uiPriority w:val="99"/>
    <w:unhideWhenUsed/>
    <w:rsid w:val="008E64ED"/>
    <w:pPr>
      <w:tabs>
        <w:tab w:val="center" w:pos="4680"/>
        <w:tab w:val="right" w:pos="9360"/>
      </w:tabs>
    </w:pPr>
  </w:style>
  <w:style w:type="character" w:customStyle="1" w:styleId="FooterChar">
    <w:name w:val="Footer Char"/>
    <w:basedOn w:val="DefaultParagraphFont"/>
    <w:link w:val="Footer"/>
    <w:uiPriority w:val="99"/>
    <w:rsid w:val="008E64ED"/>
  </w:style>
  <w:style w:type="character" w:styleId="Hyperlink">
    <w:name w:val="Hyperlink"/>
    <w:basedOn w:val="DefaultParagraphFont"/>
    <w:uiPriority w:val="99"/>
    <w:unhideWhenUsed/>
    <w:rsid w:val="0092736D"/>
    <w:rPr>
      <w:color w:val="467886" w:themeColor="hyperlink"/>
      <w:u w:val="single"/>
    </w:rPr>
  </w:style>
  <w:style w:type="character" w:styleId="PageNumber">
    <w:name w:val="page number"/>
    <w:basedOn w:val="DefaultParagraphFont"/>
    <w:uiPriority w:val="99"/>
    <w:semiHidden/>
    <w:unhideWhenUsed/>
    <w:rsid w:val="00A21637"/>
  </w:style>
  <w:style w:type="numbering" w:customStyle="1" w:styleId="CurrentList1">
    <w:name w:val="Current List1"/>
    <w:uiPriority w:val="99"/>
    <w:rsid w:val="00203280"/>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undply@navyisland.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oundply@navyisland.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1359</Words>
  <Characters>7751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Eshelman</dc:creator>
  <cp:keywords/>
  <dc:description/>
  <cp:lastModifiedBy>Mariah Schippel</cp:lastModifiedBy>
  <cp:revision>3</cp:revision>
  <dcterms:created xsi:type="dcterms:W3CDTF">2026-07-15T18:39:00Z</dcterms:created>
  <dcterms:modified xsi:type="dcterms:W3CDTF">2026-07-21T18:40:00Z</dcterms:modified>
</cp:coreProperties>
</file>